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B8FB5" w14:textId="77777777" w:rsidR="00EB22A9" w:rsidRPr="00100CD3" w:rsidRDefault="00EB22A9" w:rsidP="00EB22A9">
      <w:pPr>
        <w:spacing w:after="0"/>
        <w:jc w:val="center"/>
        <w:rPr>
          <w:rFonts w:ascii="Times New Roman" w:hAnsi="Times New Roman" w:cs="Times New Roman"/>
          <w:b/>
          <w:bCs/>
          <w:sz w:val="28"/>
          <w:szCs w:val="28"/>
          <w:lang w:val="kk-KZ"/>
        </w:rPr>
      </w:pPr>
      <w:r w:rsidRPr="00100CD3">
        <w:rPr>
          <w:rFonts w:ascii="Times New Roman" w:hAnsi="Times New Roman" w:cs="Times New Roman"/>
          <w:b/>
          <w:bCs/>
          <w:sz w:val="28"/>
          <w:szCs w:val="28"/>
          <w:lang w:val="kk-KZ"/>
        </w:rPr>
        <w:t>ӘДІСТЕМЕЛІК     НҰСҚАУ</w:t>
      </w:r>
    </w:p>
    <w:p w14:paraId="332E3091" w14:textId="7E539FF8" w:rsidR="00EB22A9" w:rsidRDefault="00314F98" w:rsidP="00314F98">
      <w:pPr>
        <w:widowControl w:val="0"/>
        <w:spacing w:after="0" w:line="240" w:lineRule="auto"/>
        <w:ind w:right="1673"/>
        <w:rPr>
          <w:rFonts w:ascii="Times New Roman" w:eastAsia="Times New Roman" w:hAnsi="Times New Roman" w:cs="Times New Roman"/>
          <w:color w:val="000000"/>
          <w:spacing w:val="38"/>
          <w:sz w:val="28"/>
          <w:szCs w:val="28"/>
        </w:rPr>
      </w:pPr>
      <w:r w:rsidRPr="00314F98">
        <w:rPr>
          <w:rFonts w:ascii="Times New Roman" w:eastAsia="Times New Roman" w:hAnsi="Times New Roman" w:cs="Times New Roman"/>
          <w:b/>
          <w:sz w:val="28"/>
          <w:szCs w:val="28"/>
          <w:lang w:val="kk-KZ" w:eastAsia="ru-RU"/>
        </w:rPr>
        <w:t>”</w:t>
      </w:r>
      <w:r w:rsidRPr="00314F98">
        <w:rPr>
          <w:rFonts w:ascii="Times New Roman" w:eastAsiaTheme="minorEastAsia" w:hAnsi="Times New Roman" w:cs="Times New Roman"/>
          <w:sz w:val="28"/>
          <w:szCs w:val="28"/>
          <w:lang w:val="kk-KZ" w:eastAsia="ru-RU"/>
        </w:rPr>
        <w:t>Аймақтық экономика және басқару</w:t>
      </w:r>
      <w:r>
        <w:rPr>
          <w:rFonts w:ascii="Times New Roman" w:eastAsia="Times New Roman" w:hAnsi="Times New Roman" w:cs="Times New Roman"/>
          <w:b/>
          <w:sz w:val="28"/>
          <w:szCs w:val="28"/>
          <w:lang w:val="kk-KZ" w:eastAsia="ru-RU"/>
        </w:rPr>
        <w:t xml:space="preserve"> </w:t>
      </w:r>
      <w:r w:rsidR="00EB22A9" w:rsidRPr="00100CD3">
        <w:rPr>
          <w:rFonts w:ascii="Times New Roman" w:eastAsia="Times New Roman" w:hAnsi="Times New Roman" w:cs="Times New Roman"/>
          <w:color w:val="000000"/>
          <w:spacing w:val="5"/>
          <w:sz w:val="28"/>
          <w:szCs w:val="28"/>
        </w:rPr>
        <w:t>"</w:t>
      </w:r>
      <w:r w:rsidR="00EB22A9" w:rsidRPr="00100CD3">
        <w:rPr>
          <w:rFonts w:ascii="Times New Roman" w:eastAsia="Times New Roman" w:hAnsi="Times New Roman" w:cs="Times New Roman"/>
          <w:color w:val="000000"/>
          <w:spacing w:val="38"/>
          <w:sz w:val="28"/>
          <w:szCs w:val="28"/>
          <w:lang w:val="kk-KZ"/>
        </w:rPr>
        <w:t xml:space="preserve">  </w:t>
      </w:r>
      <w:bookmarkStart w:id="0" w:name="_Hlk62590432"/>
      <w:proofErr w:type="spellStart"/>
      <w:r w:rsidR="00EB22A9" w:rsidRPr="00100CD3">
        <w:rPr>
          <w:rFonts w:ascii="Times New Roman" w:eastAsia="Times New Roman" w:hAnsi="Times New Roman" w:cs="Times New Roman"/>
          <w:color w:val="000000"/>
          <w:sz w:val="28"/>
          <w:szCs w:val="28"/>
        </w:rPr>
        <w:t>п</w:t>
      </w:r>
      <w:r w:rsidR="00EB22A9" w:rsidRPr="00100CD3">
        <w:rPr>
          <w:rFonts w:ascii="Times New Roman" w:eastAsia="Times New Roman" w:hAnsi="Times New Roman" w:cs="Times New Roman"/>
          <w:color w:val="000000"/>
          <w:spacing w:val="1"/>
          <w:sz w:val="28"/>
          <w:szCs w:val="28"/>
        </w:rPr>
        <w:t>ә</w:t>
      </w:r>
      <w:r w:rsidR="00EB22A9" w:rsidRPr="00100CD3">
        <w:rPr>
          <w:rFonts w:ascii="Times New Roman" w:eastAsia="Times New Roman" w:hAnsi="Times New Roman" w:cs="Times New Roman"/>
          <w:color w:val="000000"/>
          <w:sz w:val="28"/>
          <w:szCs w:val="28"/>
        </w:rPr>
        <w:t>ні</w:t>
      </w:r>
      <w:proofErr w:type="spellEnd"/>
      <w:r w:rsidR="00EB22A9" w:rsidRPr="00100CD3">
        <w:rPr>
          <w:rFonts w:ascii="Times New Roman" w:eastAsia="Times New Roman" w:hAnsi="Times New Roman" w:cs="Times New Roman"/>
          <w:color w:val="000000"/>
          <w:spacing w:val="38"/>
          <w:sz w:val="28"/>
          <w:szCs w:val="28"/>
        </w:rPr>
        <w:t xml:space="preserve"> </w:t>
      </w:r>
      <w:bookmarkStart w:id="1" w:name="_Hlk62760083"/>
    </w:p>
    <w:p w14:paraId="0E0A039E" w14:textId="77777777" w:rsidR="00EB22A9" w:rsidRDefault="00EB22A9" w:rsidP="00EB22A9">
      <w:pPr>
        <w:widowControl w:val="0"/>
        <w:tabs>
          <w:tab w:val="left" w:pos="8357"/>
        </w:tabs>
        <w:spacing w:after="0" w:line="240" w:lineRule="auto"/>
        <w:jc w:val="both"/>
        <w:rPr>
          <w:rFonts w:ascii="Times New Roman" w:eastAsia="Times New Roman" w:hAnsi="Times New Roman" w:cs="Times New Roman"/>
          <w:color w:val="000000"/>
          <w:spacing w:val="38"/>
          <w:sz w:val="28"/>
          <w:szCs w:val="28"/>
        </w:rPr>
      </w:pPr>
    </w:p>
    <w:p w14:paraId="31398F2E" w14:textId="0B72753E" w:rsidR="00EB22A9" w:rsidRPr="00100CD3" w:rsidRDefault="00F03B44" w:rsidP="00EB22A9">
      <w:pPr>
        <w:widowControl w:val="0"/>
        <w:tabs>
          <w:tab w:val="left" w:pos="8357"/>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38"/>
          <w:sz w:val="28"/>
          <w:szCs w:val="28"/>
          <w:lang w:val="kk-KZ"/>
        </w:rPr>
        <w:t>6</w:t>
      </w:r>
      <w:r w:rsidR="00EB22A9" w:rsidRPr="00100CD3">
        <w:rPr>
          <w:rFonts w:ascii="Times New Roman" w:eastAsia="Times New Roman" w:hAnsi="Times New Roman" w:cs="Times New Roman"/>
          <w:color w:val="000000"/>
          <w:spacing w:val="38"/>
          <w:sz w:val="28"/>
          <w:szCs w:val="28"/>
          <w:lang w:val="kk-KZ"/>
        </w:rPr>
        <w:t>В0</w:t>
      </w:r>
      <w:r w:rsidR="00172FF2">
        <w:rPr>
          <w:rFonts w:ascii="Times New Roman" w:eastAsia="Times New Roman" w:hAnsi="Times New Roman" w:cs="Times New Roman"/>
          <w:color w:val="000000"/>
          <w:spacing w:val="38"/>
          <w:sz w:val="28"/>
          <w:szCs w:val="28"/>
          <w:lang w:val="kk-KZ"/>
        </w:rPr>
        <w:t>4</w:t>
      </w:r>
      <w:r w:rsidR="00EB22A9" w:rsidRPr="00100CD3">
        <w:rPr>
          <w:rFonts w:ascii="Times New Roman" w:eastAsia="Times New Roman" w:hAnsi="Times New Roman" w:cs="Times New Roman"/>
          <w:color w:val="000000"/>
          <w:spacing w:val="38"/>
          <w:sz w:val="28"/>
          <w:szCs w:val="28"/>
          <w:lang w:val="kk-KZ"/>
        </w:rPr>
        <w:t>10</w:t>
      </w:r>
      <w:r w:rsidR="00172FF2">
        <w:rPr>
          <w:rFonts w:ascii="Times New Roman" w:eastAsia="Times New Roman" w:hAnsi="Times New Roman" w:cs="Times New Roman"/>
          <w:color w:val="000000"/>
          <w:spacing w:val="38"/>
          <w:sz w:val="28"/>
          <w:szCs w:val="28"/>
          <w:lang w:val="kk-KZ"/>
        </w:rPr>
        <w:t>1</w:t>
      </w:r>
      <w:r w:rsidR="00EB22A9" w:rsidRPr="00100CD3">
        <w:rPr>
          <w:rFonts w:ascii="Times New Roman" w:eastAsia="Times New Roman" w:hAnsi="Times New Roman" w:cs="Times New Roman"/>
          <w:color w:val="000000"/>
          <w:spacing w:val="38"/>
          <w:sz w:val="28"/>
          <w:szCs w:val="28"/>
          <w:lang w:val="kk-KZ"/>
        </w:rPr>
        <w:t>-</w:t>
      </w:r>
      <w:r w:rsidR="00EB22A9" w:rsidRPr="00100CD3">
        <w:rPr>
          <w:rFonts w:ascii="Times New Roman" w:eastAsia="Times New Roman" w:hAnsi="Times New Roman" w:cs="Times New Roman"/>
          <w:color w:val="000000"/>
          <w:spacing w:val="2"/>
          <w:sz w:val="28"/>
          <w:szCs w:val="28"/>
        </w:rPr>
        <w:t>"</w:t>
      </w:r>
      <w:r w:rsidR="00EB22A9"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00EB22A9" w:rsidRPr="00100CD3">
        <w:rPr>
          <w:rFonts w:ascii="Times New Roman" w:eastAsia="Times New Roman" w:hAnsi="Times New Roman" w:cs="Times New Roman"/>
          <w:color w:val="000000"/>
          <w:spacing w:val="4"/>
          <w:sz w:val="28"/>
          <w:szCs w:val="28"/>
        </w:rPr>
        <w:t>"</w:t>
      </w:r>
      <w:bookmarkEnd w:id="0"/>
      <w:r w:rsidR="00EB22A9" w:rsidRPr="00100CD3">
        <w:rPr>
          <w:rFonts w:ascii="Times New Roman" w:eastAsia="Times New Roman" w:hAnsi="Times New Roman" w:cs="Times New Roman"/>
          <w:color w:val="000000"/>
          <w:sz w:val="28"/>
          <w:szCs w:val="28"/>
        </w:rPr>
        <w:t xml:space="preserve"> </w:t>
      </w:r>
      <w:proofErr w:type="spellStart"/>
      <w:r w:rsidR="00EB22A9" w:rsidRPr="00100CD3">
        <w:rPr>
          <w:rFonts w:ascii="Times New Roman" w:eastAsia="Times New Roman" w:hAnsi="Times New Roman" w:cs="Times New Roman"/>
          <w:color w:val="000000"/>
          <w:sz w:val="28"/>
          <w:szCs w:val="28"/>
        </w:rPr>
        <w:t>ма</w:t>
      </w:r>
      <w:r w:rsidR="00EB22A9" w:rsidRPr="00100CD3">
        <w:rPr>
          <w:rFonts w:ascii="Times New Roman" w:eastAsia="Times New Roman" w:hAnsi="Times New Roman" w:cs="Times New Roman"/>
          <w:color w:val="000000"/>
          <w:spacing w:val="-2"/>
          <w:sz w:val="28"/>
          <w:szCs w:val="28"/>
        </w:rPr>
        <w:t>м</w:t>
      </w:r>
      <w:r w:rsidR="00EB22A9" w:rsidRPr="00100CD3">
        <w:rPr>
          <w:rFonts w:ascii="Times New Roman" w:eastAsia="Times New Roman" w:hAnsi="Times New Roman" w:cs="Times New Roman"/>
          <w:color w:val="000000"/>
          <w:sz w:val="28"/>
          <w:szCs w:val="28"/>
        </w:rPr>
        <w:t>анд</w:t>
      </w:r>
      <w:r w:rsidR="00EB22A9" w:rsidRPr="00100CD3">
        <w:rPr>
          <w:rFonts w:ascii="Times New Roman" w:eastAsia="Times New Roman" w:hAnsi="Times New Roman" w:cs="Times New Roman"/>
          <w:color w:val="000000"/>
          <w:spacing w:val="2"/>
          <w:sz w:val="28"/>
          <w:szCs w:val="28"/>
        </w:rPr>
        <w:t>ы</w:t>
      </w:r>
      <w:r w:rsidR="00EB22A9" w:rsidRPr="00100CD3">
        <w:rPr>
          <w:rFonts w:ascii="Times New Roman" w:eastAsia="Times New Roman" w:hAnsi="Times New Roman" w:cs="Times New Roman"/>
          <w:color w:val="000000"/>
          <w:sz w:val="28"/>
          <w:szCs w:val="28"/>
        </w:rPr>
        <w:t>ғы</w:t>
      </w:r>
      <w:proofErr w:type="spellEnd"/>
      <w:r w:rsidR="00EB22A9" w:rsidRPr="00100CD3">
        <w:rPr>
          <w:rFonts w:ascii="Times New Roman" w:eastAsia="Times New Roman" w:hAnsi="Times New Roman" w:cs="Times New Roman"/>
          <w:color w:val="000000"/>
          <w:spacing w:val="58"/>
          <w:sz w:val="28"/>
          <w:szCs w:val="28"/>
        </w:rPr>
        <w:t xml:space="preserve"> </w:t>
      </w:r>
      <w:bookmarkEnd w:id="1"/>
      <w:r>
        <w:rPr>
          <w:rFonts w:ascii="Times New Roman" w:eastAsia="Times New Roman" w:hAnsi="Times New Roman" w:cs="Times New Roman"/>
          <w:color w:val="000000"/>
          <w:sz w:val="28"/>
          <w:szCs w:val="28"/>
          <w:lang w:val="kk-KZ"/>
        </w:rPr>
        <w:t>3</w:t>
      </w:r>
      <w:r w:rsidR="00EB22A9" w:rsidRPr="00100CD3">
        <w:rPr>
          <w:rFonts w:ascii="Times New Roman" w:eastAsia="Times New Roman" w:hAnsi="Times New Roman" w:cs="Times New Roman"/>
          <w:color w:val="000000"/>
          <w:spacing w:val="60"/>
          <w:sz w:val="28"/>
          <w:szCs w:val="28"/>
        </w:rPr>
        <w:t xml:space="preserve"> </w:t>
      </w:r>
      <w:r w:rsidR="00EB22A9" w:rsidRPr="00100CD3">
        <w:rPr>
          <w:rFonts w:ascii="Times New Roman" w:eastAsia="Times New Roman" w:hAnsi="Times New Roman" w:cs="Times New Roman"/>
          <w:color w:val="000000"/>
          <w:spacing w:val="3"/>
          <w:sz w:val="28"/>
          <w:szCs w:val="28"/>
        </w:rPr>
        <w:t>к</w:t>
      </w:r>
      <w:r w:rsidR="00EB22A9" w:rsidRPr="00100CD3">
        <w:rPr>
          <w:rFonts w:ascii="Times New Roman" w:eastAsia="Times New Roman" w:hAnsi="Times New Roman" w:cs="Times New Roman"/>
          <w:color w:val="000000"/>
          <w:spacing w:val="-4"/>
          <w:sz w:val="28"/>
          <w:szCs w:val="28"/>
        </w:rPr>
        <w:t>у</w:t>
      </w:r>
      <w:r w:rsidR="00EB22A9" w:rsidRPr="00100CD3">
        <w:rPr>
          <w:rFonts w:ascii="Times New Roman" w:eastAsia="Times New Roman" w:hAnsi="Times New Roman" w:cs="Times New Roman"/>
          <w:color w:val="000000"/>
          <w:spacing w:val="2"/>
          <w:sz w:val="28"/>
          <w:szCs w:val="28"/>
        </w:rPr>
        <w:t>р</w:t>
      </w:r>
      <w:r w:rsidR="00EB22A9" w:rsidRPr="00100CD3">
        <w:rPr>
          <w:rFonts w:ascii="Times New Roman" w:eastAsia="Times New Roman" w:hAnsi="Times New Roman" w:cs="Times New Roman"/>
          <w:color w:val="000000"/>
          <w:sz w:val="28"/>
          <w:szCs w:val="28"/>
        </w:rPr>
        <w:t>с</w:t>
      </w:r>
      <w:r w:rsidR="00EB22A9" w:rsidRPr="00100CD3">
        <w:rPr>
          <w:rFonts w:ascii="Times New Roman" w:eastAsia="Times New Roman" w:hAnsi="Times New Roman" w:cs="Times New Roman"/>
          <w:color w:val="000000"/>
          <w:spacing w:val="60"/>
          <w:sz w:val="28"/>
          <w:szCs w:val="28"/>
        </w:rPr>
        <w:t xml:space="preserve"> </w:t>
      </w:r>
      <w:r w:rsidR="00EB22A9" w:rsidRPr="00100CD3">
        <w:rPr>
          <w:rFonts w:ascii="Times New Roman" w:eastAsia="Times New Roman" w:hAnsi="Times New Roman" w:cs="Times New Roman"/>
          <w:color w:val="000000"/>
          <w:sz w:val="28"/>
          <w:szCs w:val="28"/>
          <w:lang w:val="kk-KZ"/>
        </w:rPr>
        <w:t>студенттері</w:t>
      </w:r>
      <w:r w:rsidR="00EB22A9" w:rsidRPr="00100CD3">
        <w:rPr>
          <w:rFonts w:ascii="Times New Roman" w:eastAsia="Times New Roman" w:hAnsi="Times New Roman" w:cs="Times New Roman"/>
          <w:color w:val="000000"/>
          <w:spacing w:val="60"/>
          <w:sz w:val="28"/>
          <w:szCs w:val="28"/>
        </w:rPr>
        <w:t xml:space="preserve"> </w:t>
      </w:r>
      <w:proofErr w:type="spellStart"/>
      <w:r w:rsidR="00EB22A9" w:rsidRPr="00100CD3">
        <w:rPr>
          <w:rFonts w:ascii="Times New Roman" w:eastAsia="Times New Roman" w:hAnsi="Times New Roman" w:cs="Times New Roman"/>
          <w:color w:val="000000"/>
          <w:sz w:val="28"/>
          <w:szCs w:val="28"/>
        </w:rPr>
        <w:t>үш</w:t>
      </w:r>
      <w:r w:rsidR="00EB22A9" w:rsidRPr="00100CD3">
        <w:rPr>
          <w:rFonts w:ascii="Times New Roman" w:eastAsia="Times New Roman" w:hAnsi="Times New Roman" w:cs="Times New Roman"/>
          <w:color w:val="000000"/>
          <w:spacing w:val="1"/>
          <w:sz w:val="28"/>
          <w:szCs w:val="28"/>
        </w:rPr>
        <w:t>і</w:t>
      </w:r>
      <w:r w:rsidR="00EB22A9" w:rsidRPr="00100CD3">
        <w:rPr>
          <w:rFonts w:ascii="Times New Roman" w:eastAsia="Times New Roman" w:hAnsi="Times New Roman" w:cs="Times New Roman"/>
          <w:color w:val="000000"/>
          <w:sz w:val="28"/>
          <w:szCs w:val="28"/>
        </w:rPr>
        <w:t>н</w:t>
      </w:r>
      <w:proofErr w:type="spellEnd"/>
      <w:r w:rsidR="00EB22A9" w:rsidRPr="00100CD3">
        <w:rPr>
          <w:rFonts w:ascii="Times New Roman" w:eastAsia="Times New Roman" w:hAnsi="Times New Roman" w:cs="Times New Roman"/>
          <w:color w:val="000000"/>
          <w:spacing w:val="60"/>
          <w:sz w:val="28"/>
          <w:szCs w:val="28"/>
        </w:rPr>
        <w:t xml:space="preserve"> </w:t>
      </w:r>
      <w:proofErr w:type="spellStart"/>
      <w:r w:rsidR="00EB22A9" w:rsidRPr="00100CD3">
        <w:rPr>
          <w:rFonts w:ascii="Times New Roman" w:eastAsia="Times New Roman" w:hAnsi="Times New Roman" w:cs="Times New Roman"/>
          <w:color w:val="000000"/>
          <w:spacing w:val="-2"/>
          <w:sz w:val="28"/>
          <w:szCs w:val="28"/>
        </w:rPr>
        <w:t>о</w:t>
      </w:r>
      <w:r w:rsidR="00EB22A9" w:rsidRPr="00100CD3">
        <w:rPr>
          <w:rFonts w:ascii="Times New Roman" w:eastAsia="Times New Roman" w:hAnsi="Times New Roman" w:cs="Times New Roman"/>
          <w:color w:val="000000"/>
          <w:spacing w:val="-1"/>
          <w:sz w:val="28"/>
          <w:szCs w:val="28"/>
        </w:rPr>
        <w:t>қ</w:t>
      </w:r>
      <w:r w:rsidR="00EB22A9" w:rsidRPr="00100CD3">
        <w:rPr>
          <w:rFonts w:ascii="Times New Roman" w:eastAsia="Times New Roman" w:hAnsi="Times New Roman" w:cs="Times New Roman"/>
          <w:color w:val="000000"/>
          <w:sz w:val="28"/>
          <w:szCs w:val="28"/>
        </w:rPr>
        <w:t>ытыл</w:t>
      </w:r>
      <w:proofErr w:type="spellEnd"/>
      <w:r w:rsidR="00EB22A9" w:rsidRPr="00100CD3">
        <w:rPr>
          <w:rFonts w:ascii="Times New Roman" w:eastAsia="Times New Roman" w:hAnsi="Times New Roman" w:cs="Times New Roman"/>
          <w:color w:val="000000"/>
          <w:sz w:val="28"/>
          <w:szCs w:val="28"/>
          <w:lang w:val="kk-KZ"/>
        </w:rPr>
        <w:t>а</w:t>
      </w:r>
      <w:proofErr w:type="spellStart"/>
      <w:r w:rsidR="00EB22A9" w:rsidRPr="00100CD3">
        <w:rPr>
          <w:rFonts w:ascii="Times New Roman" w:eastAsia="Times New Roman" w:hAnsi="Times New Roman" w:cs="Times New Roman"/>
          <w:color w:val="000000"/>
          <w:sz w:val="28"/>
          <w:szCs w:val="28"/>
        </w:rPr>
        <w:t>ды</w:t>
      </w:r>
      <w:proofErr w:type="spellEnd"/>
      <w:r w:rsidR="00EB22A9" w:rsidRPr="00100CD3">
        <w:rPr>
          <w:rFonts w:ascii="Times New Roman" w:eastAsia="Times New Roman" w:hAnsi="Times New Roman" w:cs="Times New Roman"/>
          <w:color w:val="000000"/>
          <w:sz w:val="28"/>
          <w:szCs w:val="28"/>
        </w:rPr>
        <w:t>.</w:t>
      </w:r>
      <w:r w:rsidR="00EB22A9" w:rsidRPr="00100CD3">
        <w:rPr>
          <w:rFonts w:ascii="Times New Roman" w:eastAsia="Times New Roman" w:hAnsi="Times New Roman" w:cs="Times New Roman"/>
          <w:color w:val="000000"/>
          <w:spacing w:val="60"/>
          <w:sz w:val="28"/>
          <w:szCs w:val="28"/>
        </w:rPr>
        <w:t xml:space="preserve"> </w:t>
      </w:r>
      <w:r w:rsidR="00EB22A9" w:rsidRPr="00EB22A9">
        <w:rPr>
          <w:rFonts w:ascii="Times New Roman" w:eastAsia="Times New Roman" w:hAnsi="Times New Roman" w:cs="Times New Roman"/>
          <w:color w:val="000000"/>
          <w:spacing w:val="60"/>
          <w:sz w:val="28"/>
          <w:szCs w:val="28"/>
        </w:rPr>
        <w:t>0</w:t>
      </w:r>
      <w:r w:rsidR="00172FF2">
        <w:rPr>
          <w:rFonts w:ascii="Times New Roman" w:eastAsia="Times New Roman" w:hAnsi="Times New Roman" w:cs="Times New Roman"/>
          <w:color w:val="000000"/>
          <w:spacing w:val="60"/>
          <w:sz w:val="28"/>
          <w:szCs w:val="28"/>
          <w:lang w:val="kk-KZ"/>
        </w:rPr>
        <w:t>1</w:t>
      </w:r>
      <w:r w:rsidR="00EB22A9" w:rsidRPr="00100CD3">
        <w:rPr>
          <w:rFonts w:ascii="Times New Roman" w:eastAsia="Times New Roman" w:hAnsi="Times New Roman" w:cs="Times New Roman"/>
          <w:color w:val="000000"/>
          <w:sz w:val="28"/>
          <w:szCs w:val="28"/>
        </w:rPr>
        <w:t>.0</w:t>
      </w:r>
      <w:r w:rsidR="00EB22A9">
        <w:rPr>
          <w:rFonts w:ascii="Times New Roman" w:eastAsia="Times New Roman" w:hAnsi="Times New Roman" w:cs="Times New Roman"/>
          <w:color w:val="000000"/>
          <w:sz w:val="28"/>
          <w:szCs w:val="28"/>
          <w:lang w:val="kk-KZ"/>
        </w:rPr>
        <w:t>9</w:t>
      </w:r>
      <w:r w:rsidR="00EB22A9" w:rsidRPr="00100CD3">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kk-KZ"/>
        </w:rPr>
        <w:t>4</w:t>
      </w:r>
      <w:r w:rsidR="00EB22A9" w:rsidRPr="00100CD3">
        <w:rPr>
          <w:rFonts w:ascii="Times New Roman" w:eastAsia="Times New Roman" w:hAnsi="Times New Roman" w:cs="Times New Roman"/>
          <w:color w:val="000000"/>
          <w:sz w:val="28"/>
          <w:szCs w:val="28"/>
        </w:rPr>
        <w:t>-.</w:t>
      </w:r>
      <w:r w:rsidR="00EB22A9">
        <w:rPr>
          <w:rFonts w:ascii="Times New Roman" w:eastAsia="Times New Roman" w:hAnsi="Times New Roman" w:cs="Times New Roman"/>
          <w:color w:val="000000"/>
          <w:sz w:val="28"/>
          <w:szCs w:val="28"/>
          <w:lang w:val="kk-KZ"/>
        </w:rPr>
        <w:t>1</w:t>
      </w:r>
      <w:r w:rsidR="00172FF2">
        <w:rPr>
          <w:rFonts w:ascii="Times New Roman" w:eastAsia="Times New Roman" w:hAnsi="Times New Roman" w:cs="Times New Roman"/>
          <w:color w:val="000000"/>
          <w:sz w:val="28"/>
          <w:szCs w:val="28"/>
          <w:lang w:val="kk-KZ"/>
        </w:rPr>
        <w:t>5</w:t>
      </w:r>
      <w:r w:rsidR="00EB22A9" w:rsidRPr="00100CD3">
        <w:rPr>
          <w:rFonts w:ascii="Times New Roman" w:eastAsia="Times New Roman" w:hAnsi="Times New Roman" w:cs="Times New Roman"/>
          <w:color w:val="000000"/>
          <w:sz w:val="28"/>
          <w:szCs w:val="28"/>
        </w:rPr>
        <w:t>.</w:t>
      </w:r>
      <w:r w:rsidR="00EB22A9" w:rsidRPr="00EB22A9">
        <w:rPr>
          <w:rFonts w:ascii="Times New Roman" w:eastAsia="Times New Roman" w:hAnsi="Times New Roman" w:cs="Times New Roman"/>
          <w:color w:val="000000"/>
          <w:sz w:val="28"/>
          <w:szCs w:val="28"/>
        </w:rPr>
        <w:t>12</w:t>
      </w:r>
      <w:r w:rsidR="00EB22A9">
        <w:rPr>
          <w:rFonts w:ascii="Times New Roman" w:eastAsia="Times New Roman" w:hAnsi="Times New Roman" w:cs="Times New Roman"/>
          <w:color w:val="000000"/>
          <w:sz w:val="28"/>
          <w:szCs w:val="28"/>
          <w:lang w:val="kk-KZ"/>
        </w:rPr>
        <w:t>.</w:t>
      </w:r>
      <w:r w:rsidR="00EB22A9" w:rsidRPr="00100CD3">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lang w:val="kk-KZ"/>
        </w:rPr>
        <w:t>4</w:t>
      </w:r>
      <w:r w:rsidR="00EB22A9" w:rsidRPr="00100CD3">
        <w:rPr>
          <w:rFonts w:ascii="Times New Roman" w:eastAsia="Times New Roman" w:hAnsi="Times New Roman" w:cs="Times New Roman"/>
          <w:color w:val="000000"/>
          <w:spacing w:val="60"/>
          <w:sz w:val="28"/>
          <w:szCs w:val="28"/>
        </w:rPr>
        <w:t xml:space="preserve"> </w:t>
      </w:r>
    </w:p>
    <w:p w14:paraId="083695D5" w14:textId="77777777" w:rsidR="00EB22A9" w:rsidRPr="00100CD3" w:rsidRDefault="00EB22A9" w:rsidP="00EB22A9">
      <w:pPr>
        <w:spacing w:after="0" w:line="240" w:lineRule="auto"/>
        <w:rPr>
          <w:rFonts w:ascii="Times New Roman" w:eastAsia="Times New Roman" w:hAnsi="Times New Roman" w:cs="Times New Roman"/>
          <w:sz w:val="28"/>
          <w:szCs w:val="28"/>
        </w:rPr>
      </w:pPr>
    </w:p>
    <w:p w14:paraId="311EAFBF" w14:textId="10C3DB9E" w:rsidR="00EB22A9" w:rsidRPr="00100CD3" w:rsidRDefault="00314F98" w:rsidP="00EB22A9">
      <w:pPr>
        <w:widowControl w:val="0"/>
        <w:tabs>
          <w:tab w:val="left" w:pos="8820"/>
        </w:tabs>
        <w:spacing w:after="0" w:line="240" w:lineRule="auto"/>
        <w:rPr>
          <w:rFonts w:ascii="Times New Roman" w:eastAsia="Times New Roman" w:hAnsi="Times New Roman" w:cs="Times New Roman"/>
          <w:color w:val="000000"/>
          <w:spacing w:val="1"/>
          <w:sz w:val="28"/>
          <w:szCs w:val="28"/>
        </w:rPr>
      </w:pPr>
      <w:r w:rsidRPr="00314F98">
        <w:rPr>
          <w:rFonts w:ascii="Times New Roman" w:eastAsia="Times New Roman" w:hAnsi="Times New Roman" w:cs="Times New Roman"/>
          <w:b/>
          <w:sz w:val="28"/>
          <w:szCs w:val="28"/>
          <w:lang w:val="kk-KZ" w:eastAsia="ru-RU"/>
        </w:rPr>
        <w:t>”</w:t>
      </w:r>
      <w:r w:rsidRPr="00314F98">
        <w:rPr>
          <w:rFonts w:ascii="Times New Roman" w:eastAsiaTheme="minorEastAsia" w:hAnsi="Times New Roman" w:cs="Times New Roman"/>
          <w:sz w:val="28"/>
          <w:szCs w:val="28"/>
          <w:lang w:val="kk-KZ" w:eastAsia="ru-RU"/>
        </w:rPr>
        <w:t>Аймақтық экономика және басқару</w:t>
      </w:r>
      <w:r w:rsidRPr="00100CD3">
        <w:rPr>
          <w:rFonts w:ascii="Times New Roman" w:eastAsia="Times New Roman" w:hAnsi="Times New Roman" w:cs="Times New Roman"/>
          <w:color w:val="000000"/>
          <w:spacing w:val="5"/>
          <w:sz w:val="28"/>
          <w:szCs w:val="28"/>
        </w:rPr>
        <w:t>"</w:t>
      </w:r>
      <w:r>
        <w:rPr>
          <w:rFonts w:ascii="Times New Roman" w:eastAsia="Times New Roman" w:hAnsi="Times New Roman" w:cs="Times New Roman"/>
          <w:b/>
          <w:sz w:val="28"/>
          <w:szCs w:val="28"/>
          <w:lang w:val="kk-KZ" w:eastAsia="ru-RU"/>
        </w:rPr>
        <w:t xml:space="preserve"> </w:t>
      </w:r>
      <w:proofErr w:type="spellStart"/>
      <w:r w:rsidR="00EB22A9" w:rsidRPr="00100CD3">
        <w:rPr>
          <w:rFonts w:ascii="Times New Roman" w:eastAsia="Times New Roman" w:hAnsi="Times New Roman" w:cs="Times New Roman"/>
          <w:color w:val="000000"/>
          <w:spacing w:val="2"/>
          <w:w w:val="108"/>
          <w:sz w:val="28"/>
          <w:szCs w:val="28"/>
        </w:rPr>
        <w:t>п</w:t>
      </w:r>
      <w:r w:rsidR="00EB22A9" w:rsidRPr="00100CD3">
        <w:rPr>
          <w:rFonts w:ascii="Times New Roman" w:eastAsia="Times New Roman" w:hAnsi="Times New Roman" w:cs="Times New Roman"/>
          <w:color w:val="000000"/>
          <w:spacing w:val="4"/>
          <w:sz w:val="28"/>
          <w:szCs w:val="28"/>
        </w:rPr>
        <w:t>ә</w:t>
      </w:r>
      <w:r w:rsidR="00EB22A9" w:rsidRPr="00100CD3">
        <w:rPr>
          <w:rFonts w:ascii="Times New Roman" w:eastAsia="Times New Roman" w:hAnsi="Times New Roman" w:cs="Times New Roman"/>
          <w:color w:val="000000"/>
          <w:spacing w:val="2"/>
          <w:w w:val="108"/>
          <w:sz w:val="28"/>
          <w:szCs w:val="28"/>
        </w:rPr>
        <w:t>н</w:t>
      </w:r>
      <w:r w:rsidR="00EB22A9" w:rsidRPr="00100CD3">
        <w:rPr>
          <w:rFonts w:ascii="Times New Roman" w:eastAsia="Times New Roman" w:hAnsi="Times New Roman" w:cs="Times New Roman"/>
          <w:color w:val="000000"/>
          <w:spacing w:val="1"/>
          <w:sz w:val="28"/>
          <w:szCs w:val="28"/>
        </w:rPr>
        <w:t>і</w:t>
      </w:r>
      <w:r w:rsidR="00EB22A9" w:rsidRPr="00100CD3">
        <w:rPr>
          <w:rFonts w:ascii="Times New Roman" w:eastAsia="Times New Roman" w:hAnsi="Times New Roman" w:cs="Times New Roman"/>
          <w:color w:val="000000"/>
          <w:spacing w:val="3"/>
          <w:w w:val="108"/>
          <w:sz w:val="28"/>
          <w:szCs w:val="28"/>
        </w:rPr>
        <w:t>н</w:t>
      </w:r>
      <w:r w:rsidR="00EB22A9" w:rsidRPr="00100CD3">
        <w:rPr>
          <w:rFonts w:ascii="Times New Roman" w:eastAsia="Times New Roman" w:hAnsi="Times New Roman" w:cs="Times New Roman"/>
          <w:color w:val="000000"/>
          <w:spacing w:val="2"/>
          <w:sz w:val="28"/>
          <w:szCs w:val="28"/>
        </w:rPr>
        <w:t>е</w:t>
      </w:r>
      <w:r w:rsidR="00EB22A9" w:rsidRPr="00100CD3">
        <w:rPr>
          <w:rFonts w:ascii="Times New Roman" w:eastAsia="Times New Roman" w:hAnsi="Times New Roman" w:cs="Times New Roman"/>
          <w:color w:val="000000"/>
          <w:spacing w:val="3"/>
          <w:w w:val="108"/>
          <w:sz w:val="28"/>
          <w:szCs w:val="28"/>
        </w:rPr>
        <w:t>н</w:t>
      </w:r>
      <w:proofErr w:type="spellEnd"/>
      <w:r w:rsidR="00EB22A9" w:rsidRPr="00100CD3">
        <w:rPr>
          <w:rFonts w:ascii="Times New Roman" w:eastAsia="Times New Roman" w:hAnsi="Times New Roman" w:cs="Times New Roman"/>
          <w:color w:val="000000"/>
          <w:spacing w:val="167"/>
          <w:sz w:val="28"/>
          <w:szCs w:val="28"/>
        </w:rPr>
        <w:t xml:space="preserve"> </w:t>
      </w:r>
      <w:proofErr w:type="spellStart"/>
      <w:r w:rsidR="00EB22A9" w:rsidRPr="00100CD3">
        <w:rPr>
          <w:rFonts w:ascii="Times New Roman" w:eastAsia="Times New Roman" w:hAnsi="Times New Roman" w:cs="Times New Roman"/>
          <w:color w:val="000000"/>
          <w:w w:val="98"/>
          <w:sz w:val="28"/>
          <w:szCs w:val="28"/>
        </w:rPr>
        <w:t>б</w:t>
      </w:r>
      <w:r w:rsidR="00EB22A9" w:rsidRPr="00100CD3">
        <w:rPr>
          <w:rFonts w:ascii="Times New Roman" w:eastAsia="Times New Roman" w:hAnsi="Times New Roman" w:cs="Times New Roman"/>
          <w:color w:val="000000"/>
          <w:sz w:val="28"/>
          <w:szCs w:val="28"/>
        </w:rPr>
        <w:t>і</w:t>
      </w:r>
      <w:r w:rsidR="00EB22A9" w:rsidRPr="00100CD3">
        <w:rPr>
          <w:rFonts w:ascii="Times New Roman" w:eastAsia="Times New Roman" w:hAnsi="Times New Roman" w:cs="Times New Roman"/>
          <w:color w:val="000000"/>
          <w:spacing w:val="3"/>
          <w:w w:val="112"/>
          <w:sz w:val="28"/>
          <w:szCs w:val="28"/>
        </w:rPr>
        <w:t>л</w:t>
      </w:r>
      <w:r w:rsidR="00EB22A9" w:rsidRPr="00100CD3">
        <w:rPr>
          <w:rFonts w:ascii="Times New Roman" w:eastAsia="Times New Roman" w:hAnsi="Times New Roman" w:cs="Times New Roman"/>
          <w:color w:val="000000"/>
          <w:sz w:val="28"/>
          <w:szCs w:val="28"/>
        </w:rPr>
        <w:t>і</w:t>
      </w:r>
      <w:r w:rsidR="00EB22A9" w:rsidRPr="00100CD3">
        <w:rPr>
          <w:rFonts w:ascii="Times New Roman" w:eastAsia="Times New Roman" w:hAnsi="Times New Roman" w:cs="Times New Roman"/>
          <w:color w:val="000000"/>
          <w:w w:val="108"/>
          <w:sz w:val="28"/>
          <w:szCs w:val="28"/>
        </w:rPr>
        <w:t>м</w:t>
      </w:r>
      <w:proofErr w:type="spellEnd"/>
      <w:r w:rsidR="00EB22A9" w:rsidRPr="00100CD3">
        <w:rPr>
          <w:rFonts w:ascii="Times New Roman" w:eastAsia="Times New Roman" w:hAnsi="Times New Roman" w:cs="Times New Roman"/>
          <w:color w:val="000000"/>
          <w:spacing w:val="168"/>
          <w:sz w:val="28"/>
          <w:szCs w:val="28"/>
        </w:rPr>
        <w:t xml:space="preserve"> </w:t>
      </w:r>
      <w:proofErr w:type="spellStart"/>
      <w:r w:rsidR="00EB22A9" w:rsidRPr="00100CD3">
        <w:rPr>
          <w:rFonts w:ascii="Times New Roman" w:eastAsia="Times New Roman" w:hAnsi="Times New Roman" w:cs="Times New Roman"/>
          <w:color w:val="000000"/>
          <w:w w:val="113"/>
          <w:sz w:val="28"/>
          <w:szCs w:val="28"/>
        </w:rPr>
        <w:t>а</w:t>
      </w:r>
      <w:r w:rsidR="00EB22A9" w:rsidRPr="00100CD3">
        <w:rPr>
          <w:rFonts w:ascii="Times New Roman" w:eastAsia="Times New Roman" w:hAnsi="Times New Roman" w:cs="Times New Roman"/>
          <w:color w:val="000000"/>
          <w:w w:val="112"/>
          <w:sz w:val="28"/>
          <w:szCs w:val="28"/>
        </w:rPr>
        <w:t>л</w:t>
      </w:r>
      <w:r w:rsidR="00EB22A9" w:rsidRPr="00100CD3">
        <w:rPr>
          <w:rFonts w:ascii="Times New Roman" w:eastAsia="Times New Roman" w:hAnsi="Times New Roman" w:cs="Times New Roman"/>
          <w:color w:val="000000"/>
          <w:spacing w:val="3"/>
          <w:sz w:val="28"/>
          <w:szCs w:val="28"/>
        </w:rPr>
        <w:t>у</w:t>
      </w:r>
      <w:r w:rsidR="00EB22A9" w:rsidRPr="00100CD3">
        <w:rPr>
          <w:rFonts w:ascii="Times New Roman" w:eastAsia="Times New Roman" w:hAnsi="Times New Roman" w:cs="Times New Roman"/>
          <w:color w:val="000000"/>
          <w:spacing w:val="-3"/>
          <w:w w:val="110"/>
          <w:sz w:val="28"/>
          <w:szCs w:val="28"/>
        </w:rPr>
        <w:t>ш</w:t>
      </w:r>
      <w:r w:rsidR="00EB22A9" w:rsidRPr="00100CD3">
        <w:rPr>
          <w:rFonts w:ascii="Times New Roman" w:eastAsia="Times New Roman" w:hAnsi="Times New Roman" w:cs="Times New Roman"/>
          <w:color w:val="000000"/>
          <w:w w:val="116"/>
          <w:sz w:val="28"/>
          <w:szCs w:val="28"/>
        </w:rPr>
        <w:t>ы</w:t>
      </w:r>
      <w:proofErr w:type="spellEnd"/>
      <w:r w:rsidR="00EB22A9" w:rsidRPr="00100CD3">
        <w:rPr>
          <w:rFonts w:ascii="Times New Roman" w:eastAsia="Times New Roman" w:hAnsi="Times New Roman" w:cs="Times New Roman"/>
          <w:color w:val="000000"/>
          <w:spacing w:val="167"/>
          <w:sz w:val="28"/>
          <w:szCs w:val="28"/>
        </w:rPr>
        <w:t xml:space="preserve"> </w:t>
      </w:r>
      <w:proofErr w:type="spellStart"/>
      <w:r w:rsidR="00EB22A9" w:rsidRPr="00100CD3">
        <w:rPr>
          <w:rFonts w:ascii="Times New Roman" w:eastAsia="Times New Roman" w:hAnsi="Times New Roman" w:cs="Times New Roman"/>
          <w:color w:val="000000"/>
          <w:w w:val="108"/>
          <w:sz w:val="28"/>
          <w:szCs w:val="28"/>
        </w:rPr>
        <w:t>м</w:t>
      </w:r>
      <w:r w:rsidR="00EB22A9" w:rsidRPr="00100CD3">
        <w:rPr>
          <w:rFonts w:ascii="Times New Roman" w:eastAsia="Times New Roman" w:hAnsi="Times New Roman" w:cs="Times New Roman"/>
          <w:color w:val="000000"/>
          <w:spacing w:val="-2"/>
          <w:sz w:val="28"/>
          <w:szCs w:val="28"/>
        </w:rPr>
        <w:t>е</w:t>
      </w:r>
      <w:r w:rsidR="00EB22A9" w:rsidRPr="00100CD3">
        <w:rPr>
          <w:rFonts w:ascii="Times New Roman" w:eastAsia="Times New Roman" w:hAnsi="Times New Roman" w:cs="Times New Roman"/>
          <w:color w:val="000000"/>
          <w:w w:val="108"/>
          <w:sz w:val="28"/>
          <w:szCs w:val="28"/>
        </w:rPr>
        <w:t>ң</w:t>
      </w:r>
      <w:r w:rsidR="00EB22A9" w:rsidRPr="00100CD3">
        <w:rPr>
          <w:rFonts w:ascii="Times New Roman" w:eastAsia="Times New Roman" w:hAnsi="Times New Roman" w:cs="Times New Roman"/>
          <w:color w:val="000000"/>
          <w:spacing w:val="2"/>
          <w:w w:val="111"/>
          <w:sz w:val="28"/>
          <w:szCs w:val="28"/>
        </w:rPr>
        <w:t>г</w:t>
      </w:r>
      <w:r w:rsidR="00EB22A9" w:rsidRPr="00100CD3">
        <w:rPr>
          <w:rFonts w:ascii="Times New Roman" w:eastAsia="Times New Roman" w:hAnsi="Times New Roman" w:cs="Times New Roman"/>
          <w:color w:val="000000"/>
          <w:sz w:val="28"/>
          <w:szCs w:val="28"/>
        </w:rPr>
        <w:t>е</w:t>
      </w:r>
      <w:r w:rsidR="00EB22A9" w:rsidRPr="00100CD3">
        <w:rPr>
          <w:rFonts w:ascii="Times New Roman" w:eastAsia="Times New Roman" w:hAnsi="Times New Roman" w:cs="Times New Roman"/>
          <w:color w:val="000000"/>
          <w:w w:val="111"/>
          <w:sz w:val="28"/>
          <w:szCs w:val="28"/>
        </w:rPr>
        <w:t>р</w:t>
      </w:r>
      <w:proofErr w:type="spellEnd"/>
      <w:r w:rsidR="00EB22A9" w:rsidRPr="00100CD3">
        <w:rPr>
          <w:rFonts w:ascii="Times New Roman" w:eastAsia="Times New Roman" w:hAnsi="Times New Roman" w:cs="Times New Roman"/>
          <w:color w:val="000000"/>
          <w:w w:val="111"/>
          <w:sz w:val="28"/>
          <w:szCs w:val="28"/>
          <w:lang w:val="kk-KZ"/>
        </w:rPr>
        <w:t>етін</w:t>
      </w:r>
      <w:r w:rsidR="00EB22A9">
        <w:rPr>
          <w:rFonts w:ascii="Times New Roman" w:eastAsia="Times New Roman" w:hAnsi="Times New Roman" w:cs="Times New Roman"/>
          <w:color w:val="000000"/>
          <w:w w:val="111"/>
          <w:sz w:val="28"/>
          <w:szCs w:val="28"/>
          <w:lang w:val="kk-KZ"/>
        </w:rPr>
        <w:t xml:space="preserve"> </w:t>
      </w:r>
      <w:proofErr w:type="spellStart"/>
      <w:r w:rsidR="00EB22A9" w:rsidRPr="00100CD3">
        <w:rPr>
          <w:rFonts w:ascii="Times New Roman" w:eastAsia="Times New Roman" w:hAnsi="Times New Roman" w:cs="Times New Roman"/>
          <w:color w:val="000000"/>
          <w:w w:val="99"/>
          <w:sz w:val="28"/>
          <w:szCs w:val="28"/>
        </w:rPr>
        <w:t>д</w:t>
      </w:r>
      <w:r w:rsidR="00EB22A9" w:rsidRPr="00100CD3">
        <w:rPr>
          <w:rFonts w:ascii="Times New Roman" w:eastAsia="Times New Roman" w:hAnsi="Times New Roman" w:cs="Times New Roman"/>
          <w:color w:val="000000"/>
          <w:sz w:val="28"/>
          <w:szCs w:val="28"/>
        </w:rPr>
        <w:t>ә</w:t>
      </w:r>
      <w:r w:rsidR="00EB22A9" w:rsidRPr="00100CD3">
        <w:rPr>
          <w:rFonts w:ascii="Times New Roman" w:eastAsia="Times New Roman" w:hAnsi="Times New Roman" w:cs="Times New Roman"/>
          <w:color w:val="000000"/>
          <w:w w:val="111"/>
          <w:sz w:val="28"/>
          <w:szCs w:val="28"/>
        </w:rPr>
        <w:t>р</w:t>
      </w:r>
      <w:r w:rsidR="00EB22A9" w:rsidRPr="00100CD3">
        <w:rPr>
          <w:rFonts w:ascii="Times New Roman" w:eastAsia="Times New Roman" w:hAnsi="Times New Roman" w:cs="Times New Roman"/>
          <w:color w:val="000000"/>
          <w:sz w:val="28"/>
          <w:szCs w:val="28"/>
        </w:rPr>
        <w:t>іс</w:t>
      </w:r>
      <w:proofErr w:type="spellEnd"/>
      <w:r w:rsidR="00EB22A9" w:rsidRPr="00100CD3">
        <w:rPr>
          <w:rFonts w:ascii="Times New Roman" w:eastAsia="Times New Roman" w:hAnsi="Times New Roman" w:cs="Times New Roman"/>
          <w:color w:val="000000"/>
          <w:sz w:val="28"/>
          <w:szCs w:val="28"/>
        </w:rPr>
        <w:t xml:space="preserve"> </w:t>
      </w:r>
      <w:proofErr w:type="spellStart"/>
      <w:r w:rsidR="00EB22A9" w:rsidRPr="00100CD3">
        <w:rPr>
          <w:rFonts w:ascii="Times New Roman" w:eastAsia="Times New Roman" w:hAnsi="Times New Roman" w:cs="Times New Roman"/>
          <w:color w:val="000000"/>
          <w:spacing w:val="3"/>
          <w:w w:val="112"/>
          <w:sz w:val="28"/>
          <w:szCs w:val="28"/>
        </w:rPr>
        <w:t>т</w:t>
      </w:r>
      <w:r w:rsidR="00EB22A9" w:rsidRPr="00100CD3">
        <w:rPr>
          <w:rFonts w:ascii="Times New Roman" w:eastAsia="Times New Roman" w:hAnsi="Times New Roman" w:cs="Times New Roman"/>
          <w:color w:val="000000"/>
          <w:spacing w:val="1"/>
          <w:w w:val="113"/>
          <w:sz w:val="28"/>
          <w:szCs w:val="28"/>
        </w:rPr>
        <w:t>а</w:t>
      </w:r>
      <w:r w:rsidR="00EB22A9" w:rsidRPr="00100CD3">
        <w:rPr>
          <w:rFonts w:ascii="Times New Roman" w:eastAsia="Times New Roman" w:hAnsi="Times New Roman" w:cs="Times New Roman"/>
          <w:color w:val="000000"/>
          <w:spacing w:val="2"/>
          <w:w w:val="119"/>
          <w:sz w:val="28"/>
          <w:szCs w:val="28"/>
        </w:rPr>
        <w:t>қ</w:t>
      </w:r>
      <w:r w:rsidR="00EB22A9" w:rsidRPr="00100CD3">
        <w:rPr>
          <w:rFonts w:ascii="Times New Roman" w:eastAsia="Times New Roman" w:hAnsi="Times New Roman" w:cs="Times New Roman"/>
          <w:color w:val="000000"/>
          <w:w w:val="116"/>
          <w:sz w:val="28"/>
          <w:szCs w:val="28"/>
        </w:rPr>
        <w:t>ы</w:t>
      </w:r>
      <w:r w:rsidR="00EB22A9" w:rsidRPr="00100CD3">
        <w:rPr>
          <w:rFonts w:ascii="Times New Roman" w:eastAsia="Times New Roman" w:hAnsi="Times New Roman" w:cs="Times New Roman"/>
          <w:color w:val="000000"/>
          <w:w w:val="111"/>
          <w:sz w:val="28"/>
          <w:szCs w:val="28"/>
        </w:rPr>
        <w:t>р</w:t>
      </w:r>
      <w:r w:rsidR="00EB22A9" w:rsidRPr="00100CD3">
        <w:rPr>
          <w:rFonts w:ascii="Times New Roman" w:eastAsia="Times New Roman" w:hAnsi="Times New Roman" w:cs="Times New Roman"/>
          <w:color w:val="000000"/>
          <w:spacing w:val="4"/>
          <w:w w:val="116"/>
          <w:sz w:val="28"/>
          <w:szCs w:val="28"/>
        </w:rPr>
        <w:t>ы</w:t>
      </w:r>
      <w:r w:rsidR="00EB22A9" w:rsidRPr="00100CD3">
        <w:rPr>
          <w:rFonts w:ascii="Times New Roman" w:eastAsia="Times New Roman" w:hAnsi="Times New Roman" w:cs="Times New Roman"/>
          <w:color w:val="000000"/>
          <w:w w:val="108"/>
          <w:sz w:val="28"/>
          <w:szCs w:val="28"/>
        </w:rPr>
        <w:t>п</w:t>
      </w:r>
      <w:r w:rsidR="00EB22A9" w:rsidRPr="00100CD3">
        <w:rPr>
          <w:rFonts w:ascii="Times New Roman" w:eastAsia="Times New Roman" w:hAnsi="Times New Roman" w:cs="Times New Roman"/>
          <w:color w:val="000000"/>
          <w:spacing w:val="2"/>
          <w:w w:val="112"/>
          <w:sz w:val="28"/>
          <w:szCs w:val="28"/>
        </w:rPr>
        <w:t>т</w:t>
      </w:r>
      <w:r w:rsidR="00EB22A9" w:rsidRPr="00100CD3">
        <w:rPr>
          <w:rFonts w:ascii="Times New Roman" w:eastAsia="Times New Roman" w:hAnsi="Times New Roman" w:cs="Times New Roman"/>
          <w:color w:val="000000"/>
          <w:spacing w:val="1"/>
          <w:w w:val="113"/>
          <w:sz w:val="28"/>
          <w:szCs w:val="28"/>
        </w:rPr>
        <w:t>а</w:t>
      </w:r>
      <w:r w:rsidR="00EB22A9" w:rsidRPr="00100CD3">
        <w:rPr>
          <w:rFonts w:ascii="Times New Roman" w:eastAsia="Times New Roman" w:hAnsi="Times New Roman" w:cs="Times New Roman"/>
          <w:color w:val="000000"/>
          <w:spacing w:val="2"/>
          <w:w w:val="111"/>
          <w:sz w:val="28"/>
          <w:szCs w:val="28"/>
        </w:rPr>
        <w:t>р</w:t>
      </w:r>
      <w:r w:rsidR="00EB22A9" w:rsidRPr="00100CD3">
        <w:rPr>
          <w:rFonts w:ascii="Times New Roman" w:eastAsia="Times New Roman" w:hAnsi="Times New Roman" w:cs="Times New Roman"/>
          <w:color w:val="000000"/>
          <w:spacing w:val="1"/>
          <w:w w:val="116"/>
          <w:sz w:val="28"/>
          <w:szCs w:val="28"/>
        </w:rPr>
        <w:t>ы</w:t>
      </w:r>
      <w:proofErr w:type="spellEnd"/>
      <w:r w:rsidR="00EB22A9" w:rsidRPr="00100CD3">
        <w:rPr>
          <w:rFonts w:ascii="Times New Roman" w:eastAsia="Times New Roman" w:hAnsi="Times New Roman" w:cs="Times New Roman"/>
          <w:color w:val="000000"/>
          <w:spacing w:val="1"/>
          <w:sz w:val="28"/>
          <w:szCs w:val="28"/>
        </w:rPr>
        <w:t>:</w:t>
      </w:r>
    </w:p>
    <w:p w14:paraId="0149020A" w14:textId="77777777" w:rsidR="00EB22A9" w:rsidRPr="00100CD3" w:rsidRDefault="00EB22A9" w:rsidP="00EB22A9">
      <w:pPr>
        <w:spacing w:after="0" w:line="240" w:lineRule="auto"/>
        <w:rPr>
          <w:rFonts w:ascii="Times New Roman" w:eastAsia="Times New Roman" w:hAnsi="Times New Roman" w:cs="Times New Roman"/>
          <w:sz w:val="28"/>
          <w:szCs w:val="28"/>
        </w:rPr>
      </w:pPr>
    </w:p>
    <w:p w14:paraId="4223B534" w14:textId="14D995A4" w:rsidR="00EB22A9" w:rsidRDefault="00314F98" w:rsidP="00EB22A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Дәріс тақырыптары: </w:t>
      </w:r>
    </w:p>
    <w:p w14:paraId="7A4E826D" w14:textId="77777777" w:rsidR="00314F98" w:rsidRPr="00314F98" w:rsidRDefault="00314F98" w:rsidP="00EB22A9">
      <w:pPr>
        <w:spacing w:after="0" w:line="240" w:lineRule="auto"/>
        <w:rPr>
          <w:rFonts w:ascii="Times New Roman" w:eastAsia="Times New Roman" w:hAnsi="Times New Roman" w:cs="Times New Roman"/>
          <w:sz w:val="28"/>
          <w:szCs w:val="28"/>
          <w:lang w:val="kk-KZ"/>
        </w:rPr>
      </w:pPr>
    </w:p>
    <w:p w14:paraId="7FD773A7" w14:textId="77777777" w:rsidR="00314F98" w:rsidRPr="002B4CC1" w:rsidRDefault="00314F98" w:rsidP="00314F98">
      <w:pPr>
        <w:numPr>
          <w:ilvl w:val="0"/>
          <w:numId w:val="11"/>
        </w:numPr>
        <w:contextualSpacing/>
        <w:rPr>
          <w:rFonts w:ascii="Times New Roman" w:eastAsia="Times New Roman" w:hAnsi="Times New Roman" w:cs="Times New Roman"/>
          <w:b/>
          <w:sz w:val="28"/>
          <w:szCs w:val="28"/>
          <w:lang w:val="kk-KZ" w:eastAsia="ru-RU"/>
        </w:rPr>
      </w:pPr>
      <w:r w:rsidRPr="002B4CC1">
        <w:rPr>
          <w:rFonts w:ascii="Times New Roman" w:eastAsiaTheme="minorEastAsia" w:hAnsi="Times New Roman" w:cs="Times New Roman"/>
          <w:sz w:val="28"/>
          <w:szCs w:val="28"/>
          <w:lang w:val="kk-KZ" w:eastAsia="ru-RU"/>
        </w:rPr>
        <w:t>Аймақтық экономика және  басқарудың  ғылыми негіздері</w:t>
      </w:r>
    </w:p>
    <w:p w14:paraId="077CDC7C" w14:textId="77777777" w:rsidR="00314F98" w:rsidRPr="002B4CC1" w:rsidRDefault="00314F98" w:rsidP="00314F98">
      <w:pPr>
        <w:numPr>
          <w:ilvl w:val="0"/>
          <w:numId w:val="11"/>
        </w:numPr>
        <w:contextualSpacing/>
        <w:rPr>
          <w:rFonts w:ascii="Times New Roman" w:eastAsia="Times New Roman" w:hAnsi="Times New Roman" w:cs="Times New Roman"/>
          <w:b/>
          <w:sz w:val="28"/>
          <w:szCs w:val="28"/>
          <w:lang w:val="kk-KZ" w:eastAsia="ru-RU"/>
        </w:rPr>
      </w:pPr>
      <w:r w:rsidRPr="002B4CC1">
        <w:rPr>
          <w:rFonts w:ascii="Times New Roman" w:eastAsiaTheme="minorEastAsia" w:hAnsi="Times New Roman" w:cs="Times New Roman"/>
          <w:sz w:val="28"/>
          <w:szCs w:val="28"/>
          <w:lang w:val="kk-KZ" w:eastAsia="ar-SA"/>
        </w:rPr>
        <w:t>Қазақстан Республикасында аймақтық экономиканы басқаруды  қалыптастырудың факторлары</w:t>
      </w:r>
    </w:p>
    <w:p w14:paraId="5C233C9D"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ar-SA"/>
        </w:rPr>
        <w:t>Шет елднрде  аймақтарды басқару тәжірибелері</w:t>
      </w:r>
    </w:p>
    <w:p w14:paraId="4ED93C62"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ar-SA"/>
        </w:rPr>
        <w:t>Өндіргіш күштердің  аумақтық ұйымдастырудағы  экономикалық маңызы</w:t>
      </w:r>
    </w:p>
    <w:p w14:paraId="7EEE6446"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ru-RU"/>
        </w:rPr>
        <w:t>ҚР өңірлердегі  мамандану деңгейінің индикаторлары</w:t>
      </w:r>
    </w:p>
    <w:p w14:paraId="1A89C81E"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ru-RU"/>
        </w:rPr>
        <w:t>ҚР аймақтардың әлеуетінің  негізгі  көрсеткіштері</w:t>
      </w:r>
    </w:p>
    <w:p w14:paraId="32CEF5F3"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ru-RU"/>
        </w:rPr>
        <w:t>Қазақстан Республикасында аймақтық дамытуды  мемлекеттік реттеудің  әдістері</w:t>
      </w:r>
    </w:p>
    <w:p w14:paraId="48BE36F4"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ar-SA"/>
        </w:rPr>
        <w:t>ҚР экономикалық аудандардың дамуын басқару бағыттары</w:t>
      </w:r>
    </w:p>
    <w:p w14:paraId="444F1A03"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ar-SA"/>
        </w:rPr>
        <w:t>Қазақстан Республиксында аймақтарды дамытуды мемлекеттік реттеу әдістері</w:t>
      </w:r>
    </w:p>
    <w:p w14:paraId="29A5CA18"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Calibri" w:hAnsi="Times New Roman" w:cs="Times New Roman"/>
          <w:bCs/>
          <w:color w:val="201F1E"/>
          <w:sz w:val="28"/>
          <w:szCs w:val="28"/>
          <w:shd w:val="clear" w:color="auto" w:fill="FFFFFF"/>
          <w:lang w:val="kk-KZ" w:eastAsia="ru-RU"/>
        </w:rPr>
        <w:t>Мемлекеттік өңірлік  саясатты жүзеге асырудың жолдары,  әкімшілк-экономикалық  тетіктері</w:t>
      </w:r>
    </w:p>
    <w:p w14:paraId="5846CEDD"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Calibri" w:hAnsi="Times New Roman" w:cs="Times New Roman"/>
          <w:sz w:val="28"/>
          <w:szCs w:val="28"/>
          <w:lang w:val="kk-KZ" w:eastAsia="ar-SA"/>
        </w:rPr>
        <w:t>ҚР қаржы-бюджеттік қатынастардың өңірлік тетіктері</w:t>
      </w:r>
    </w:p>
    <w:p w14:paraId="2F7ACD73"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Calibri" w:hAnsi="Times New Roman" w:cs="Times New Roman"/>
          <w:sz w:val="28"/>
          <w:szCs w:val="28"/>
          <w:lang w:val="kk-KZ" w:eastAsia="ar-SA"/>
        </w:rPr>
        <w:t>Қазақстан Республикасында өңірлер экономикасын дамуын жоспарлау</w:t>
      </w:r>
    </w:p>
    <w:p w14:paraId="15289477"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Theme="minorEastAsia" w:hAnsi="Times New Roman" w:cs="Times New Roman"/>
          <w:sz w:val="28"/>
          <w:szCs w:val="28"/>
          <w:lang w:val="kk-KZ" w:eastAsia="ru-RU"/>
        </w:rPr>
        <w:t>Қазақстан  өңірлернің әлеуметтік-экономикалық әлеуетін бағалау</w:t>
      </w:r>
    </w:p>
    <w:p w14:paraId="50D44AFB" w14:textId="77777777"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Calibri" w:hAnsi="Times New Roman" w:cs="Times New Roman"/>
          <w:sz w:val="28"/>
          <w:szCs w:val="28"/>
          <w:lang w:val="kk-KZ" w:eastAsia="ar-SA"/>
        </w:rPr>
        <w:t>Қазақстан Республикасында өңірлер экономикасын дамуын болжау</w:t>
      </w:r>
    </w:p>
    <w:p w14:paraId="7B4D7066" w14:textId="57732589" w:rsidR="00314F98" w:rsidRPr="002B4CC1" w:rsidRDefault="00314F98" w:rsidP="00314F98">
      <w:pPr>
        <w:numPr>
          <w:ilvl w:val="0"/>
          <w:numId w:val="11"/>
        </w:numPr>
        <w:snapToGrid w:val="0"/>
        <w:spacing w:after="0" w:line="276" w:lineRule="auto"/>
        <w:contextualSpacing/>
        <w:jc w:val="both"/>
        <w:rPr>
          <w:rFonts w:ascii="Times New Roman" w:eastAsiaTheme="minorEastAsia" w:hAnsi="Times New Roman" w:cs="Times New Roman"/>
          <w:sz w:val="28"/>
          <w:szCs w:val="28"/>
          <w:lang w:val="kk-KZ" w:eastAsia="ar-SA"/>
        </w:rPr>
      </w:pPr>
      <w:bookmarkStart w:id="2" w:name="_Hlk106895463"/>
      <w:r w:rsidRPr="002B4CC1">
        <w:rPr>
          <w:rFonts w:ascii="Times New Roman" w:eastAsiaTheme="minorEastAsia" w:hAnsi="Times New Roman" w:cs="Times New Roman"/>
          <w:sz w:val="28"/>
          <w:szCs w:val="28"/>
          <w:lang w:val="kk-KZ" w:eastAsia="ru-RU"/>
        </w:rPr>
        <w:t>ҚР аймақтар экономикасын  басқару</w:t>
      </w:r>
      <w:r w:rsidR="009273BD">
        <w:rPr>
          <w:rFonts w:ascii="Times New Roman" w:eastAsiaTheme="minorEastAsia" w:hAnsi="Times New Roman" w:cs="Times New Roman"/>
          <w:sz w:val="28"/>
          <w:szCs w:val="28"/>
          <w:lang w:val="kk-KZ" w:eastAsia="ru-RU"/>
        </w:rPr>
        <w:t>дың басым бағыттары</w:t>
      </w:r>
    </w:p>
    <w:bookmarkEnd w:id="2"/>
    <w:p w14:paraId="6EEB53F9" w14:textId="77777777" w:rsidR="00EB22A9" w:rsidRPr="00100CD3" w:rsidRDefault="00EB22A9" w:rsidP="00EB22A9">
      <w:pPr>
        <w:spacing w:after="0"/>
        <w:rPr>
          <w:rFonts w:ascii="Times New Roman" w:hAnsi="Times New Roman" w:cs="Times New Roman"/>
          <w:sz w:val="28"/>
          <w:szCs w:val="28"/>
          <w:lang w:val="kk-KZ"/>
        </w:rPr>
      </w:pPr>
    </w:p>
    <w:p w14:paraId="55015E42" w14:textId="77777777" w:rsidR="00EB22A9" w:rsidRPr="00100CD3" w:rsidRDefault="00EB22A9" w:rsidP="00EB22A9">
      <w:pPr>
        <w:spacing w:after="0"/>
        <w:rPr>
          <w:rFonts w:ascii="Times New Roman" w:hAnsi="Times New Roman" w:cs="Times New Roman"/>
          <w:sz w:val="28"/>
          <w:szCs w:val="28"/>
          <w:lang w:val="kk-KZ"/>
        </w:rPr>
      </w:pPr>
    </w:p>
    <w:p w14:paraId="3089EBE9" w14:textId="77777777" w:rsidR="00EB22A9" w:rsidRPr="00100CD3" w:rsidRDefault="00EB22A9" w:rsidP="00EB22A9">
      <w:pPr>
        <w:spacing w:after="0"/>
        <w:rPr>
          <w:rFonts w:ascii="Times New Roman" w:hAnsi="Times New Roman" w:cs="Times New Roman"/>
          <w:sz w:val="28"/>
          <w:szCs w:val="28"/>
          <w:lang w:val="kk-KZ"/>
        </w:rPr>
      </w:pPr>
    </w:p>
    <w:p w14:paraId="362C0CA2" w14:textId="77777777" w:rsidR="00EB22A9" w:rsidRPr="00100CD3" w:rsidRDefault="00EB22A9" w:rsidP="00EB22A9">
      <w:pPr>
        <w:spacing w:after="0"/>
        <w:rPr>
          <w:rFonts w:ascii="Times New Roman" w:hAnsi="Times New Roman" w:cs="Times New Roman"/>
          <w:sz w:val="28"/>
          <w:szCs w:val="28"/>
          <w:lang w:val="kk-KZ"/>
        </w:rPr>
      </w:pPr>
    </w:p>
    <w:p w14:paraId="52ED652A" w14:textId="77777777" w:rsidR="00EB22A9" w:rsidRPr="00100CD3" w:rsidRDefault="00EB22A9" w:rsidP="00EB22A9">
      <w:pPr>
        <w:spacing w:after="0"/>
        <w:rPr>
          <w:rFonts w:ascii="Times New Roman" w:hAnsi="Times New Roman" w:cs="Times New Roman"/>
          <w:sz w:val="28"/>
          <w:szCs w:val="28"/>
          <w:lang w:val="kk-KZ"/>
        </w:rPr>
      </w:pPr>
    </w:p>
    <w:p w14:paraId="784ECC9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 әдістемелік нұсқаумен танысқанда, пәнді оқу процесін тиімді ұйымдастыра алу мүмкіндіктерін жетік білуге көмек ретінде ұсынылады.</w:t>
      </w:r>
    </w:p>
    <w:p w14:paraId="020B3F2F" w14:textId="60E49ADF" w:rsidR="00EB22A9" w:rsidRPr="00314F98" w:rsidRDefault="00172FF2" w:rsidP="00EB22A9">
      <w:pPr>
        <w:spacing w:after="0"/>
        <w:rPr>
          <w:rFonts w:ascii="Times New Roman" w:eastAsia="Times New Roman" w:hAnsi="Times New Roman" w:cs="Times New Roman"/>
          <w:color w:val="000000"/>
          <w:spacing w:val="58"/>
          <w:sz w:val="28"/>
          <w:szCs w:val="28"/>
          <w:lang w:val="kk-KZ"/>
        </w:rPr>
      </w:pPr>
      <w:r>
        <w:rPr>
          <w:rFonts w:ascii="Times New Roman" w:eastAsia="Times New Roman" w:hAnsi="Times New Roman" w:cs="Times New Roman"/>
          <w:color w:val="000000"/>
          <w:spacing w:val="38"/>
          <w:sz w:val="28"/>
          <w:szCs w:val="28"/>
          <w:lang w:val="kk-KZ"/>
        </w:rPr>
        <w:t>6</w:t>
      </w:r>
      <w:r w:rsidR="00EB22A9" w:rsidRPr="00100CD3">
        <w:rPr>
          <w:rFonts w:ascii="Times New Roman" w:eastAsia="Times New Roman" w:hAnsi="Times New Roman" w:cs="Times New Roman"/>
          <w:color w:val="000000"/>
          <w:spacing w:val="38"/>
          <w:sz w:val="28"/>
          <w:szCs w:val="28"/>
          <w:lang w:val="kk-KZ"/>
        </w:rPr>
        <w:t>В0</w:t>
      </w:r>
      <w:r>
        <w:rPr>
          <w:rFonts w:ascii="Times New Roman" w:eastAsia="Times New Roman" w:hAnsi="Times New Roman" w:cs="Times New Roman"/>
          <w:color w:val="000000"/>
          <w:spacing w:val="38"/>
          <w:sz w:val="28"/>
          <w:szCs w:val="28"/>
          <w:lang w:val="kk-KZ"/>
        </w:rPr>
        <w:t>4</w:t>
      </w:r>
      <w:r w:rsidR="00EB22A9" w:rsidRPr="00100CD3">
        <w:rPr>
          <w:rFonts w:ascii="Times New Roman" w:eastAsia="Times New Roman" w:hAnsi="Times New Roman" w:cs="Times New Roman"/>
          <w:color w:val="000000"/>
          <w:spacing w:val="38"/>
          <w:sz w:val="28"/>
          <w:szCs w:val="28"/>
          <w:lang w:val="kk-KZ"/>
        </w:rPr>
        <w:t>10</w:t>
      </w:r>
      <w:r>
        <w:rPr>
          <w:rFonts w:ascii="Times New Roman" w:eastAsia="Times New Roman" w:hAnsi="Times New Roman" w:cs="Times New Roman"/>
          <w:color w:val="000000"/>
          <w:spacing w:val="38"/>
          <w:sz w:val="28"/>
          <w:szCs w:val="28"/>
          <w:lang w:val="kk-KZ"/>
        </w:rPr>
        <w:t>1</w:t>
      </w:r>
      <w:r w:rsidR="00EB22A9" w:rsidRPr="00100CD3">
        <w:rPr>
          <w:rFonts w:ascii="Times New Roman" w:eastAsia="Times New Roman" w:hAnsi="Times New Roman" w:cs="Times New Roman"/>
          <w:color w:val="000000"/>
          <w:spacing w:val="38"/>
          <w:sz w:val="28"/>
          <w:szCs w:val="28"/>
          <w:lang w:val="kk-KZ"/>
        </w:rPr>
        <w:t>-</w:t>
      </w:r>
      <w:r w:rsidR="00EB22A9" w:rsidRPr="00314F98">
        <w:rPr>
          <w:rFonts w:ascii="Times New Roman" w:eastAsia="Times New Roman" w:hAnsi="Times New Roman" w:cs="Times New Roman"/>
          <w:color w:val="000000"/>
          <w:spacing w:val="2"/>
          <w:sz w:val="28"/>
          <w:szCs w:val="28"/>
          <w:lang w:val="kk-KZ"/>
        </w:rPr>
        <w:t>"</w:t>
      </w:r>
      <w:r w:rsidR="00EB22A9" w:rsidRPr="00100CD3">
        <w:rPr>
          <w:rFonts w:ascii="Times New Roman" w:eastAsia="Times New Roman" w:hAnsi="Times New Roman" w:cs="Times New Roman"/>
          <w:color w:val="000000"/>
          <w:spacing w:val="3"/>
          <w:w w:val="106"/>
          <w:sz w:val="28"/>
          <w:szCs w:val="28"/>
          <w:lang w:val="kk-KZ"/>
        </w:rPr>
        <w:t>Мемлекеттік және жергілікті басқару</w:t>
      </w:r>
      <w:r w:rsidR="00EB22A9" w:rsidRPr="00314F98">
        <w:rPr>
          <w:rFonts w:ascii="Times New Roman" w:eastAsia="Times New Roman" w:hAnsi="Times New Roman" w:cs="Times New Roman"/>
          <w:color w:val="000000"/>
          <w:spacing w:val="4"/>
          <w:sz w:val="28"/>
          <w:szCs w:val="28"/>
          <w:lang w:val="kk-KZ"/>
        </w:rPr>
        <w:t>"</w:t>
      </w:r>
      <w:r w:rsidR="00EB22A9" w:rsidRPr="00314F98">
        <w:rPr>
          <w:rFonts w:ascii="Times New Roman" w:eastAsia="Times New Roman" w:hAnsi="Times New Roman" w:cs="Times New Roman"/>
          <w:color w:val="000000"/>
          <w:sz w:val="28"/>
          <w:szCs w:val="28"/>
          <w:lang w:val="kk-KZ"/>
        </w:rPr>
        <w:t xml:space="preserve"> ма</w:t>
      </w:r>
      <w:r w:rsidR="00EB22A9" w:rsidRPr="00314F98">
        <w:rPr>
          <w:rFonts w:ascii="Times New Roman" w:eastAsia="Times New Roman" w:hAnsi="Times New Roman" w:cs="Times New Roman"/>
          <w:color w:val="000000"/>
          <w:spacing w:val="-2"/>
          <w:sz w:val="28"/>
          <w:szCs w:val="28"/>
          <w:lang w:val="kk-KZ"/>
        </w:rPr>
        <w:t>м</w:t>
      </w:r>
      <w:r w:rsidR="00EB22A9" w:rsidRPr="00314F98">
        <w:rPr>
          <w:rFonts w:ascii="Times New Roman" w:eastAsia="Times New Roman" w:hAnsi="Times New Roman" w:cs="Times New Roman"/>
          <w:color w:val="000000"/>
          <w:sz w:val="28"/>
          <w:szCs w:val="28"/>
          <w:lang w:val="kk-KZ"/>
        </w:rPr>
        <w:t>анд</w:t>
      </w:r>
      <w:r w:rsidR="00EB22A9" w:rsidRPr="00314F98">
        <w:rPr>
          <w:rFonts w:ascii="Times New Roman" w:eastAsia="Times New Roman" w:hAnsi="Times New Roman" w:cs="Times New Roman"/>
          <w:color w:val="000000"/>
          <w:spacing w:val="2"/>
          <w:sz w:val="28"/>
          <w:szCs w:val="28"/>
          <w:lang w:val="kk-KZ"/>
        </w:rPr>
        <w:t>ы</w:t>
      </w:r>
      <w:r w:rsidR="00EB22A9" w:rsidRPr="00314F98">
        <w:rPr>
          <w:rFonts w:ascii="Times New Roman" w:eastAsia="Times New Roman" w:hAnsi="Times New Roman" w:cs="Times New Roman"/>
          <w:color w:val="000000"/>
          <w:sz w:val="28"/>
          <w:szCs w:val="28"/>
          <w:lang w:val="kk-KZ"/>
        </w:rPr>
        <w:t>ғы</w:t>
      </w:r>
      <w:r w:rsidR="00EB22A9" w:rsidRPr="00314F98">
        <w:rPr>
          <w:rFonts w:ascii="Times New Roman" w:eastAsia="Times New Roman" w:hAnsi="Times New Roman" w:cs="Times New Roman"/>
          <w:color w:val="000000"/>
          <w:spacing w:val="58"/>
          <w:sz w:val="28"/>
          <w:szCs w:val="28"/>
          <w:lang w:val="kk-KZ"/>
        </w:rPr>
        <w:t xml:space="preserve"> </w:t>
      </w:r>
      <w:r w:rsidR="00EB22A9" w:rsidRPr="00100CD3">
        <w:rPr>
          <w:rFonts w:ascii="Times New Roman" w:eastAsia="Times New Roman" w:hAnsi="Times New Roman" w:cs="Times New Roman"/>
          <w:color w:val="000000"/>
          <w:sz w:val="28"/>
          <w:szCs w:val="28"/>
          <w:lang w:val="kk-KZ"/>
        </w:rPr>
        <w:t xml:space="preserve"> </w:t>
      </w:r>
      <w:r w:rsidR="00314F98" w:rsidRPr="00314F98">
        <w:rPr>
          <w:rFonts w:ascii="Times New Roman" w:eastAsia="Times New Roman" w:hAnsi="Times New Roman" w:cs="Times New Roman"/>
          <w:b/>
          <w:sz w:val="28"/>
          <w:szCs w:val="28"/>
          <w:lang w:val="kk-KZ" w:eastAsia="ru-RU"/>
        </w:rPr>
        <w:t>”</w:t>
      </w:r>
      <w:r w:rsidR="00314F98" w:rsidRPr="00314F98">
        <w:rPr>
          <w:rFonts w:ascii="Times New Roman" w:eastAsiaTheme="minorEastAsia" w:hAnsi="Times New Roman" w:cs="Times New Roman"/>
          <w:sz w:val="28"/>
          <w:szCs w:val="28"/>
          <w:lang w:val="kk-KZ" w:eastAsia="ru-RU"/>
        </w:rPr>
        <w:t>Аймақтық экономика және басқару</w:t>
      </w:r>
      <w:r w:rsidR="00314F98" w:rsidRPr="00314F98">
        <w:rPr>
          <w:rFonts w:ascii="Times New Roman" w:eastAsia="Times New Roman" w:hAnsi="Times New Roman" w:cs="Times New Roman"/>
          <w:color w:val="000000"/>
          <w:spacing w:val="5"/>
          <w:sz w:val="28"/>
          <w:szCs w:val="28"/>
          <w:lang w:val="kk-KZ"/>
        </w:rPr>
        <w:t>"</w:t>
      </w:r>
      <w:r w:rsidR="00314F98">
        <w:rPr>
          <w:rFonts w:ascii="Times New Roman" w:eastAsia="Times New Roman" w:hAnsi="Times New Roman" w:cs="Times New Roman"/>
          <w:b/>
          <w:sz w:val="28"/>
          <w:szCs w:val="28"/>
          <w:lang w:val="kk-KZ" w:eastAsia="ru-RU"/>
        </w:rPr>
        <w:t xml:space="preserve"> </w:t>
      </w:r>
      <w:r w:rsidR="00EB22A9" w:rsidRPr="00100CD3">
        <w:rPr>
          <w:rFonts w:ascii="Times New Roman" w:hAnsi="Times New Roman" w:cs="Times New Roman"/>
          <w:sz w:val="28"/>
          <w:szCs w:val="28"/>
          <w:lang w:val="kk-KZ"/>
        </w:rPr>
        <w:t xml:space="preserve">пәні  бойынша   оқитын барлық сұрақтарды қамтиды. </w:t>
      </w:r>
    </w:p>
    <w:p w14:paraId="1E2A5885" w14:textId="77777777" w:rsidR="00314F98" w:rsidRDefault="00EB22A9" w:rsidP="00314F98">
      <w:pPr>
        <w:spacing w:after="0" w:line="240" w:lineRule="auto"/>
        <w:rPr>
          <w:rFonts w:ascii="Times New Roman" w:hAnsi="Times New Roman" w:cs="Times New Roman"/>
          <w:sz w:val="28"/>
          <w:szCs w:val="28"/>
          <w:lang w:val="kk-KZ"/>
        </w:rPr>
      </w:pPr>
      <w:bookmarkStart w:id="3" w:name="_Hlk56587592"/>
      <w:r w:rsidRPr="00100CD3">
        <w:rPr>
          <w:rFonts w:ascii="Times New Roman" w:hAnsi="Times New Roman" w:cs="Times New Roman"/>
          <w:sz w:val="28"/>
          <w:szCs w:val="28"/>
          <w:lang w:val="kk-KZ"/>
        </w:rPr>
        <w:lastRenderedPageBreak/>
        <w:t xml:space="preserve">    </w:t>
      </w:r>
      <w:bookmarkEnd w:id="3"/>
      <w:r w:rsidR="00314F98" w:rsidRPr="00314F98">
        <w:rPr>
          <w:rFonts w:ascii="Times New Roman" w:eastAsia="Times New Roman" w:hAnsi="Times New Roman" w:cs="Times New Roman"/>
          <w:b/>
          <w:sz w:val="28"/>
          <w:szCs w:val="28"/>
          <w:lang w:val="kk-KZ" w:eastAsia="ru-RU"/>
        </w:rPr>
        <w:t>”</w:t>
      </w:r>
      <w:r w:rsidR="00314F98" w:rsidRPr="00314F98">
        <w:rPr>
          <w:rFonts w:ascii="Times New Roman" w:eastAsiaTheme="minorEastAsia" w:hAnsi="Times New Roman" w:cs="Times New Roman"/>
          <w:sz w:val="28"/>
          <w:szCs w:val="28"/>
          <w:lang w:val="kk-KZ" w:eastAsia="ru-RU"/>
        </w:rPr>
        <w:t>Аймақтық экономика және басқару</w:t>
      </w:r>
      <w:r w:rsidR="00314F98" w:rsidRPr="00314F98">
        <w:rPr>
          <w:rFonts w:ascii="Times New Roman" w:eastAsia="Times New Roman" w:hAnsi="Times New Roman" w:cs="Times New Roman"/>
          <w:color w:val="000000"/>
          <w:spacing w:val="5"/>
          <w:sz w:val="28"/>
          <w:szCs w:val="28"/>
          <w:lang w:val="kk-KZ"/>
        </w:rPr>
        <w:t>"</w:t>
      </w:r>
      <w:r w:rsidR="00314F98">
        <w:rPr>
          <w:rFonts w:ascii="Times New Roman" w:eastAsia="Times New Roman" w:hAnsi="Times New Roman" w:cs="Times New Roman"/>
          <w:b/>
          <w:sz w:val="28"/>
          <w:szCs w:val="28"/>
          <w:lang w:val="kk-KZ" w:eastAsia="ru-RU"/>
        </w:rPr>
        <w:t xml:space="preserve"> </w:t>
      </w:r>
      <w:r w:rsidRPr="00100CD3">
        <w:rPr>
          <w:rFonts w:ascii="Times New Roman" w:hAnsi="Times New Roman" w:cs="Times New Roman"/>
          <w:sz w:val="28"/>
          <w:szCs w:val="28"/>
          <w:lang w:val="kk-KZ"/>
        </w:rPr>
        <w:t xml:space="preserve">пәнін  оқу барысында </w:t>
      </w:r>
    </w:p>
    <w:p w14:paraId="1E76A643" w14:textId="42B6318D" w:rsidR="00314F98" w:rsidRPr="002B4CC1" w:rsidRDefault="00314F98" w:rsidP="005C7634">
      <w:pPr>
        <w:contextualSpacing/>
        <w:jc w:val="both"/>
        <w:rPr>
          <w:rFonts w:ascii="Times New Roman" w:eastAsiaTheme="minorEastAsia" w:hAnsi="Times New Roman" w:cs="Times New Roman"/>
          <w:sz w:val="28"/>
          <w:szCs w:val="28"/>
          <w:lang w:val="kk-KZ" w:eastAsia="ar-SA"/>
        </w:rPr>
      </w:pPr>
      <w:r>
        <w:rPr>
          <w:rFonts w:ascii="Times New Roman" w:eastAsiaTheme="minorEastAsia" w:hAnsi="Times New Roman" w:cs="Times New Roman"/>
          <w:sz w:val="28"/>
          <w:szCs w:val="28"/>
          <w:lang w:val="kk-KZ" w:eastAsia="ru-RU"/>
        </w:rPr>
        <w:t>: а</w:t>
      </w:r>
      <w:r w:rsidRPr="002B4CC1">
        <w:rPr>
          <w:rFonts w:ascii="Times New Roman" w:eastAsiaTheme="minorEastAsia" w:hAnsi="Times New Roman" w:cs="Times New Roman"/>
          <w:sz w:val="28"/>
          <w:szCs w:val="28"/>
          <w:lang w:val="kk-KZ" w:eastAsia="ru-RU"/>
        </w:rPr>
        <w:t>ймақтық экономика және  басқарудың  ғылыми негіздері</w:t>
      </w:r>
      <w:r>
        <w:rPr>
          <w:rFonts w:ascii="Times New Roman" w:eastAsiaTheme="minorEastAsia" w:hAnsi="Times New Roman" w:cs="Times New Roman"/>
          <w:sz w:val="28"/>
          <w:szCs w:val="28"/>
          <w:lang w:val="kk-KZ" w:eastAsia="ru-RU"/>
        </w:rPr>
        <w:t>;</w:t>
      </w:r>
      <w:r w:rsidR="005C7634">
        <w:rPr>
          <w:rFonts w:ascii="Times New Roman" w:eastAsiaTheme="minorEastAsia" w:hAnsi="Times New Roman" w:cs="Times New Roman"/>
          <w:sz w:val="28"/>
          <w:szCs w:val="28"/>
          <w:lang w:val="kk-KZ" w:eastAsia="ru-RU"/>
        </w:rPr>
        <w:t xml:space="preserve"> </w:t>
      </w:r>
      <w:r w:rsidRPr="002B4CC1">
        <w:rPr>
          <w:rFonts w:ascii="Times New Roman" w:eastAsiaTheme="minorEastAsia" w:hAnsi="Times New Roman" w:cs="Times New Roman"/>
          <w:sz w:val="28"/>
          <w:szCs w:val="28"/>
          <w:lang w:val="kk-KZ" w:eastAsia="ar-SA"/>
        </w:rPr>
        <w:t>Қ</w:t>
      </w:r>
      <w:r w:rsidR="005C7634">
        <w:rPr>
          <w:rFonts w:ascii="Times New Roman" w:eastAsiaTheme="minorEastAsia" w:hAnsi="Times New Roman" w:cs="Times New Roman"/>
          <w:sz w:val="28"/>
          <w:szCs w:val="28"/>
          <w:lang w:val="kk-KZ" w:eastAsia="ar-SA"/>
        </w:rPr>
        <w:t>Р</w:t>
      </w:r>
      <w:r w:rsidRPr="002B4CC1">
        <w:rPr>
          <w:rFonts w:ascii="Times New Roman" w:eastAsiaTheme="minorEastAsia" w:hAnsi="Times New Roman" w:cs="Times New Roman"/>
          <w:sz w:val="28"/>
          <w:szCs w:val="28"/>
          <w:lang w:val="kk-KZ" w:eastAsia="ar-SA"/>
        </w:rPr>
        <w:t xml:space="preserve"> аймақтық экономиканы басқаруды  қалыптастырудың факторлары</w:t>
      </w:r>
      <w:r>
        <w:rPr>
          <w:rFonts w:ascii="Times New Roman" w:eastAsiaTheme="minorEastAsia" w:hAnsi="Times New Roman" w:cs="Times New Roman"/>
          <w:sz w:val="28"/>
          <w:szCs w:val="28"/>
          <w:lang w:val="kk-KZ" w:eastAsia="ar-SA"/>
        </w:rPr>
        <w:t>; ш</w:t>
      </w:r>
      <w:r w:rsidRPr="002B4CC1">
        <w:rPr>
          <w:rFonts w:ascii="Times New Roman" w:eastAsiaTheme="minorEastAsia" w:hAnsi="Times New Roman" w:cs="Times New Roman"/>
          <w:sz w:val="28"/>
          <w:szCs w:val="28"/>
          <w:lang w:val="kk-KZ" w:eastAsia="ar-SA"/>
        </w:rPr>
        <w:t>ет елднрде  аймақтарды басқару тәжірибелері</w:t>
      </w:r>
      <w:r>
        <w:rPr>
          <w:rFonts w:ascii="Times New Roman" w:eastAsiaTheme="minorEastAsia" w:hAnsi="Times New Roman" w:cs="Times New Roman"/>
          <w:sz w:val="28"/>
          <w:szCs w:val="28"/>
          <w:lang w:val="kk-KZ" w:eastAsia="ar-SA"/>
        </w:rPr>
        <w:t>; ө</w:t>
      </w:r>
      <w:r w:rsidRPr="002B4CC1">
        <w:rPr>
          <w:rFonts w:ascii="Times New Roman" w:eastAsiaTheme="minorEastAsia" w:hAnsi="Times New Roman" w:cs="Times New Roman"/>
          <w:sz w:val="28"/>
          <w:szCs w:val="28"/>
          <w:lang w:val="kk-KZ" w:eastAsia="ar-SA"/>
        </w:rPr>
        <w:t>ндіргіш күштердің  аумақтық ұйымдастырудағы  экономикалық маңызы</w:t>
      </w:r>
      <w:r>
        <w:rPr>
          <w:rFonts w:ascii="Times New Roman" w:eastAsiaTheme="minorEastAsia" w:hAnsi="Times New Roman" w:cs="Times New Roman"/>
          <w:sz w:val="28"/>
          <w:szCs w:val="28"/>
          <w:lang w:val="kk-KZ" w:eastAsia="ar-SA"/>
        </w:rPr>
        <w:t xml:space="preserve">; </w:t>
      </w:r>
      <w:r w:rsidRPr="002B4CC1">
        <w:rPr>
          <w:rFonts w:ascii="Times New Roman" w:eastAsiaTheme="minorEastAsia" w:hAnsi="Times New Roman" w:cs="Times New Roman"/>
          <w:sz w:val="28"/>
          <w:szCs w:val="28"/>
          <w:lang w:val="kk-KZ" w:eastAsia="ru-RU"/>
        </w:rPr>
        <w:t>ҚР өңірлердегі  мамандану деңгейінің индикаторлары</w:t>
      </w:r>
      <w:r>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ar-SA"/>
        </w:rPr>
        <w:t xml:space="preserve"> </w:t>
      </w:r>
      <w:r w:rsidRPr="002B4CC1">
        <w:rPr>
          <w:rFonts w:ascii="Times New Roman" w:eastAsiaTheme="minorEastAsia" w:hAnsi="Times New Roman" w:cs="Times New Roman"/>
          <w:sz w:val="28"/>
          <w:szCs w:val="28"/>
          <w:lang w:val="kk-KZ" w:eastAsia="ru-RU"/>
        </w:rPr>
        <w:t>ҚР аймақтардың әлеуетінің  негізгі  көрсеткіштері</w:t>
      </w:r>
      <w:r>
        <w:rPr>
          <w:rFonts w:ascii="Times New Roman" w:eastAsiaTheme="minorEastAsia" w:hAnsi="Times New Roman" w:cs="Times New Roman"/>
          <w:sz w:val="28"/>
          <w:szCs w:val="28"/>
          <w:lang w:val="kk-KZ" w:eastAsia="ru-RU"/>
        </w:rPr>
        <w:t>;</w:t>
      </w:r>
      <w:r w:rsidR="005C7634">
        <w:rPr>
          <w:rFonts w:ascii="Times New Roman" w:eastAsiaTheme="minorEastAsia" w:hAnsi="Times New Roman" w:cs="Times New Roman"/>
          <w:sz w:val="28"/>
          <w:szCs w:val="28"/>
          <w:lang w:val="kk-KZ" w:eastAsia="ru-RU"/>
        </w:rPr>
        <w:t xml:space="preserve"> </w:t>
      </w:r>
      <w:r w:rsidRPr="002B4CC1">
        <w:rPr>
          <w:rFonts w:ascii="Times New Roman" w:eastAsiaTheme="minorEastAsia" w:hAnsi="Times New Roman" w:cs="Times New Roman"/>
          <w:sz w:val="28"/>
          <w:szCs w:val="28"/>
          <w:lang w:val="kk-KZ" w:eastAsia="ru-RU"/>
        </w:rPr>
        <w:t>Қазақстан Республикасында аймақтық дамытуды  мемлекеттік реттеудің  әдістері</w:t>
      </w:r>
      <w:r>
        <w:rPr>
          <w:rFonts w:ascii="Times New Roman" w:eastAsiaTheme="minorEastAsia" w:hAnsi="Times New Roman" w:cs="Times New Roman"/>
          <w:sz w:val="28"/>
          <w:szCs w:val="28"/>
          <w:lang w:val="kk-KZ" w:eastAsia="ru-RU"/>
        </w:rPr>
        <w:t>;</w:t>
      </w:r>
      <w:r w:rsidR="005C7634">
        <w:rPr>
          <w:rFonts w:ascii="Times New Roman" w:eastAsiaTheme="minorEastAsia" w:hAnsi="Times New Roman" w:cs="Times New Roman"/>
          <w:sz w:val="28"/>
          <w:szCs w:val="28"/>
          <w:lang w:val="kk-KZ" w:eastAsia="ar-SA"/>
        </w:rPr>
        <w:t xml:space="preserve"> </w:t>
      </w:r>
      <w:r w:rsidRPr="002B4CC1">
        <w:rPr>
          <w:rFonts w:ascii="Times New Roman" w:eastAsiaTheme="minorEastAsia" w:hAnsi="Times New Roman" w:cs="Times New Roman"/>
          <w:sz w:val="28"/>
          <w:szCs w:val="28"/>
          <w:lang w:val="kk-KZ" w:eastAsia="ar-SA"/>
        </w:rPr>
        <w:t>ҚР экономикалық аудандардың дамуын басқару бағыттары</w:t>
      </w:r>
      <w:r w:rsidR="005C7634">
        <w:rPr>
          <w:rFonts w:ascii="Times New Roman" w:eastAsiaTheme="minorEastAsia" w:hAnsi="Times New Roman" w:cs="Times New Roman"/>
          <w:sz w:val="28"/>
          <w:szCs w:val="28"/>
          <w:lang w:val="kk-KZ" w:eastAsia="ar-SA"/>
        </w:rPr>
        <w:t xml:space="preserve">; </w:t>
      </w:r>
      <w:r w:rsidRPr="002B4CC1">
        <w:rPr>
          <w:rFonts w:ascii="Times New Roman" w:eastAsiaTheme="minorEastAsia" w:hAnsi="Times New Roman" w:cs="Times New Roman"/>
          <w:sz w:val="28"/>
          <w:szCs w:val="28"/>
          <w:lang w:val="kk-KZ" w:eastAsia="ar-SA"/>
        </w:rPr>
        <w:t>Қазақстан Республиксында аймақтарды дамытуды мемлекеттік реттеу әдістері</w:t>
      </w:r>
      <w:r w:rsidR="005C7634">
        <w:rPr>
          <w:rFonts w:ascii="Times New Roman" w:eastAsiaTheme="minorEastAsia" w:hAnsi="Times New Roman" w:cs="Times New Roman"/>
          <w:sz w:val="28"/>
          <w:szCs w:val="28"/>
          <w:lang w:val="kk-KZ" w:eastAsia="ar-SA"/>
        </w:rPr>
        <w:t xml:space="preserve">; </w:t>
      </w:r>
      <w:r w:rsidR="005C7634">
        <w:rPr>
          <w:rFonts w:ascii="Times New Roman" w:eastAsia="Calibri" w:hAnsi="Times New Roman" w:cs="Times New Roman"/>
          <w:bCs/>
          <w:color w:val="201F1E"/>
          <w:sz w:val="28"/>
          <w:szCs w:val="28"/>
          <w:shd w:val="clear" w:color="auto" w:fill="FFFFFF"/>
          <w:lang w:val="kk-KZ" w:eastAsia="ru-RU"/>
        </w:rPr>
        <w:t>м</w:t>
      </w:r>
      <w:r w:rsidRPr="002B4CC1">
        <w:rPr>
          <w:rFonts w:ascii="Times New Roman" w:eastAsia="Calibri" w:hAnsi="Times New Roman" w:cs="Times New Roman"/>
          <w:bCs/>
          <w:color w:val="201F1E"/>
          <w:sz w:val="28"/>
          <w:szCs w:val="28"/>
          <w:shd w:val="clear" w:color="auto" w:fill="FFFFFF"/>
          <w:lang w:val="kk-KZ" w:eastAsia="ru-RU"/>
        </w:rPr>
        <w:t>емлекеттік өңірлік  саясатты жүзеге асырудың жолдары,  әкімшілк-экономикалық  тетіктері</w:t>
      </w:r>
      <w:r w:rsidR="005C7634">
        <w:rPr>
          <w:rFonts w:ascii="Times New Roman" w:eastAsia="Calibri" w:hAnsi="Times New Roman" w:cs="Times New Roman"/>
          <w:bCs/>
          <w:color w:val="201F1E"/>
          <w:sz w:val="28"/>
          <w:szCs w:val="28"/>
          <w:shd w:val="clear" w:color="auto" w:fill="FFFFFF"/>
          <w:lang w:val="kk-KZ" w:eastAsia="ru-RU"/>
        </w:rPr>
        <w:t>;</w:t>
      </w:r>
      <w:r w:rsidR="005C7634">
        <w:rPr>
          <w:rFonts w:ascii="Times New Roman" w:eastAsiaTheme="minorEastAsia" w:hAnsi="Times New Roman" w:cs="Times New Roman"/>
          <w:sz w:val="28"/>
          <w:szCs w:val="28"/>
          <w:lang w:val="kk-KZ" w:eastAsia="ar-SA"/>
        </w:rPr>
        <w:t xml:space="preserve"> </w:t>
      </w:r>
      <w:r w:rsidRPr="002B4CC1">
        <w:rPr>
          <w:rFonts w:ascii="Times New Roman" w:eastAsia="Calibri" w:hAnsi="Times New Roman" w:cs="Times New Roman"/>
          <w:sz w:val="28"/>
          <w:szCs w:val="28"/>
          <w:lang w:val="kk-KZ" w:eastAsia="ar-SA"/>
        </w:rPr>
        <w:t>ҚР қаржы-бюджеттік қатынастардың өңірлік тетіктері</w:t>
      </w:r>
      <w:r w:rsidR="005C7634">
        <w:rPr>
          <w:rFonts w:ascii="Times New Roman" w:eastAsia="Calibri" w:hAnsi="Times New Roman" w:cs="Times New Roman"/>
          <w:sz w:val="28"/>
          <w:szCs w:val="28"/>
          <w:lang w:val="kk-KZ" w:eastAsia="ar-SA"/>
        </w:rPr>
        <w:t>;</w:t>
      </w:r>
      <w:r w:rsidR="005C7634">
        <w:rPr>
          <w:rFonts w:ascii="Times New Roman" w:eastAsiaTheme="minorEastAsia" w:hAnsi="Times New Roman" w:cs="Times New Roman"/>
          <w:sz w:val="28"/>
          <w:szCs w:val="28"/>
          <w:lang w:val="kk-KZ" w:eastAsia="ar-SA"/>
        </w:rPr>
        <w:t xml:space="preserve"> </w:t>
      </w:r>
      <w:r w:rsidRPr="002B4CC1">
        <w:rPr>
          <w:rFonts w:ascii="Times New Roman" w:eastAsia="Calibri" w:hAnsi="Times New Roman" w:cs="Times New Roman"/>
          <w:sz w:val="28"/>
          <w:szCs w:val="28"/>
          <w:lang w:val="kk-KZ" w:eastAsia="ar-SA"/>
        </w:rPr>
        <w:t>Қазақстан Республикасында өңірлер экономикасын дамуын жоспарлау</w:t>
      </w:r>
      <w:r w:rsidR="005C7634">
        <w:rPr>
          <w:rFonts w:ascii="Times New Roman" w:eastAsia="Calibri" w:hAnsi="Times New Roman" w:cs="Times New Roman"/>
          <w:sz w:val="28"/>
          <w:szCs w:val="28"/>
          <w:lang w:val="kk-KZ" w:eastAsia="ar-SA"/>
        </w:rPr>
        <w:t>;</w:t>
      </w:r>
      <w:r w:rsidR="005C7634">
        <w:rPr>
          <w:rFonts w:ascii="Times New Roman" w:eastAsiaTheme="minorEastAsia" w:hAnsi="Times New Roman" w:cs="Times New Roman"/>
          <w:sz w:val="28"/>
          <w:szCs w:val="28"/>
          <w:lang w:val="kk-KZ" w:eastAsia="ar-SA"/>
        </w:rPr>
        <w:t xml:space="preserve"> </w:t>
      </w:r>
      <w:r w:rsidRPr="002B4CC1">
        <w:rPr>
          <w:rFonts w:ascii="Times New Roman" w:eastAsiaTheme="minorEastAsia" w:hAnsi="Times New Roman" w:cs="Times New Roman"/>
          <w:sz w:val="28"/>
          <w:szCs w:val="28"/>
          <w:lang w:val="kk-KZ" w:eastAsia="ru-RU"/>
        </w:rPr>
        <w:t>Қазақстан  өңірлернің әлеуметтік-экономикалық әлеуетін бағалау</w:t>
      </w:r>
      <w:r w:rsidR="005C7634">
        <w:rPr>
          <w:rFonts w:ascii="Times New Roman" w:eastAsiaTheme="minorEastAsia" w:hAnsi="Times New Roman" w:cs="Times New Roman"/>
          <w:sz w:val="28"/>
          <w:szCs w:val="28"/>
          <w:lang w:val="kk-KZ" w:eastAsia="ru-RU"/>
        </w:rPr>
        <w:t>;</w:t>
      </w:r>
    </w:p>
    <w:p w14:paraId="312D3759" w14:textId="6297B481" w:rsidR="00314F98" w:rsidRPr="002B4CC1" w:rsidRDefault="00314F98" w:rsidP="005C7634">
      <w:pPr>
        <w:snapToGrid w:val="0"/>
        <w:spacing w:after="0" w:line="276" w:lineRule="auto"/>
        <w:contextualSpacing/>
        <w:jc w:val="both"/>
        <w:rPr>
          <w:rFonts w:ascii="Times New Roman" w:eastAsiaTheme="minorEastAsia" w:hAnsi="Times New Roman" w:cs="Times New Roman"/>
          <w:sz w:val="28"/>
          <w:szCs w:val="28"/>
          <w:lang w:val="kk-KZ" w:eastAsia="ar-SA"/>
        </w:rPr>
      </w:pPr>
      <w:r w:rsidRPr="002B4CC1">
        <w:rPr>
          <w:rFonts w:ascii="Times New Roman" w:eastAsia="Calibri" w:hAnsi="Times New Roman" w:cs="Times New Roman"/>
          <w:sz w:val="28"/>
          <w:szCs w:val="28"/>
          <w:lang w:val="kk-KZ" w:eastAsia="ar-SA"/>
        </w:rPr>
        <w:t>Қазақстан Республикасында өңірлер экономикасын дамуын болжау</w:t>
      </w:r>
      <w:r w:rsidR="005C7634">
        <w:rPr>
          <w:rFonts w:ascii="Times New Roman" w:eastAsia="Calibri" w:hAnsi="Times New Roman" w:cs="Times New Roman"/>
          <w:sz w:val="28"/>
          <w:szCs w:val="28"/>
          <w:lang w:val="kk-KZ" w:eastAsia="ar-SA"/>
        </w:rPr>
        <w:t>;</w:t>
      </w:r>
      <w:r w:rsidR="005C7634">
        <w:rPr>
          <w:rFonts w:ascii="Times New Roman" w:eastAsiaTheme="minorEastAsia" w:hAnsi="Times New Roman" w:cs="Times New Roman"/>
          <w:sz w:val="28"/>
          <w:szCs w:val="28"/>
          <w:lang w:val="kk-KZ" w:eastAsia="ar-SA"/>
        </w:rPr>
        <w:t xml:space="preserve"> </w:t>
      </w:r>
      <w:r w:rsidRPr="002B4CC1">
        <w:rPr>
          <w:rFonts w:ascii="Times New Roman" w:eastAsiaTheme="minorEastAsia" w:hAnsi="Times New Roman" w:cs="Times New Roman"/>
          <w:sz w:val="28"/>
          <w:szCs w:val="28"/>
          <w:lang w:val="kk-KZ" w:eastAsia="ru-RU"/>
        </w:rPr>
        <w:t>ҚР аймақтар экономикасын  басқару тетіктекрін жетілдіру</w:t>
      </w:r>
      <w:r w:rsidR="005C7634">
        <w:rPr>
          <w:rFonts w:ascii="Times New Roman" w:eastAsiaTheme="minorEastAsia" w:hAnsi="Times New Roman" w:cs="Times New Roman"/>
          <w:sz w:val="28"/>
          <w:szCs w:val="28"/>
          <w:lang w:val="kk-KZ" w:eastAsia="ru-RU"/>
        </w:rPr>
        <w:t>.</w:t>
      </w:r>
    </w:p>
    <w:p w14:paraId="5CF0D121" w14:textId="0A547868" w:rsidR="00EB22A9" w:rsidRPr="00100CD3" w:rsidRDefault="005C7634" w:rsidP="00314F9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22A9" w:rsidRPr="00100CD3">
        <w:rPr>
          <w:rFonts w:ascii="Times New Roman" w:hAnsi="Times New Roman" w:cs="Times New Roman"/>
          <w:sz w:val="28"/>
          <w:szCs w:val="28"/>
          <w:lang w:val="kk-KZ"/>
        </w:rPr>
        <w:t>Оқу барысында заңдылық және нормативті-құқықтық базаны, сонымен қатар отандық және шетелдік ғылыми әдебиеттер мен зерттеулерді оқып  пайдалануы керек.</w:t>
      </w:r>
    </w:p>
    <w:p w14:paraId="1D93C18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4873DFAF"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Әдістемелік нұсқаулар: берілген курс бойынша негізгі әдебиеттерді пайдалану керек, ауызша сұрауға арналған сабақ мазмұнына сәйкес сұрақтар, бақылау сұрақтарына дайындалуы  керек.</w:t>
      </w:r>
    </w:p>
    <w:p w14:paraId="20592AA5"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бір ауызша презентация тапсыруы керек. Әрбір жұмыс және тәжірибелік сабақтың талдауын әрбір студент жеке орындалуы тиіс.</w:t>
      </w:r>
    </w:p>
    <w:p w14:paraId="17C5CF4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есеп сабақ барысында есептелуі тиіс. Бұндай есептер күтпеген жерден болуы мүмкін және қайта қарастыруға болмайды. </w:t>
      </w:r>
    </w:p>
    <w:p w14:paraId="1AAD1695" w14:textId="67EEB6A1"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Курс барысы: 15 тақырып  </w:t>
      </w:r>
      <w:r w:rsidR="005C7634" w:rsidRPr="00100CD3">
        <w:rPr>
          <w:rFonts w:ascii="Times New Roman" w:hAnsi="Times New Roman" w:cs="Times New Roman"/>
          <w:sz w:val="28"/>
          <w:szCs w:val="28"/>
          <w:lang w:val="kk-KZ"/>
        </w:rPr>
        <w:t xml:space="preserve">  </w:t>
      </w:r>
      <w:r w:rsidR="005C7634" w:rsidRPr="00314F98">
        <w:rPr>
          <w:rFonts w:ascii="Times New Roman" w:eastAsia="Times New Roman" w:hAnsi="Times New Roman" w:cs="Times New Roman"/>
          <w:b/>
          <w:sz w:val="28"/>
          <w:szCs w:val="28"/>
          <w:lang w:val="kk-KZ" w:eastAsia="ru-RU"/>
        </w:rPr>
        <w:t>”</w:t>
      </w:r>
      <w:r w:rsidR="005C7634" w:rsidRPr="00314F98">
        <w:rPr>
          <w:rFonts w:ascii="Times New Roman" w:eastAsiaTheme="minorEastAsia" w:hAnsi="Times New Roman" w:cs="Times New Roman"/>
          <w:sz w:val="28"/>
          <w:szCs w:val="28"/>
          <w:lang w:val="kk-KZ" w:eastAsia="ru-RU"/>
        </w:rPr>
        <w:t>Аймақтық экономика және басқару</w:t>
      </w:r>
      <w:r w:rsidR="005C7634" w:rsidRPr="00314F98">
        <w:rPr>
          <w:rFonts w:ascii="Times New Roman" w:eastAsia="Times New Roman" w:hAnsi="Times New Roman" w:cs="Times New Roman"/>
          <w:color w:val="000000"/>
          <w:spacing w:val="5"/>
          <w:sz w:val="28"/>
          <w:szCs w:val="28"/>
          <w:lang w:val="kk-KZ"/>
        </w:rPr>
        <w:t>"</w:t>
      </w:r>
      <w:r w:rsidR="005C7634">
        <w:rPr>
          <w:rFonts w:ascii="Times New Roman" w:eastAsia="Times New Roman" w:hAnsi="Times New Roman" w:cs="Times New Roman"/>
          <w:b/>
          <w:sz w:val="28"/>
          <w:szCs w:val="28"/>
          <w:lang w:val="kk-KZ" w:eastAsia="ru-RU"/>
        </w:rPr>
        <w:t xml:space="preserve"> </w:t>
      </w:r>
      <w:r w:rsidRPr="00100CD3">
        <w:rPr>
          <w:rFonts w:ascii="Times New Roman" w:eastAsia="Times New Roman" w:hAnsi="Times New Roman" w:cs="Times New Roman"/>
          <w:color w:val="000000"/>
          <w:spacing w:val="58"/>
          <w:sz w:val="28"/>
          <w:szCs w:val="28"/>
          <w:lang w:val="kk-KZ"/>
        </w:rPr>
        <w:t xml:space="preserve">    </w:t>
      </w:r>
      <w:r w:rsidRPr="00100CD3">
        <w:rPr>
          <w:rFonts w:ascii="Times New Roman" w:hAnsi="Times New Roman" w:cs="Times New Roman"/>
          <w:sz w:val="28"/>
          <w:szCs w:val="28"/>
          <w:lang w:val="kk-KZ"/>
        </w:rPr>
        <w:t xml:space="preserve">    курсының барлық мазмұнын қамтиды.</w:t>
      </w:r>
    </w:p>
    <w:p w14:paraId="7D48126A" w14:textId="2B45E595"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Оқу жоспары бойынша пәнді оқытуға </w:t>
      </w:r>
      <w:r w:rsidR="00172FF2">
        <w:rPr>
          <w:rFonts w:ascii="Times New Roman" w:hAnsi="Times New Roman" w:cs="Times New Roman"/>
          <w:sz w:val="28"/>
          <w:szCs w:val="28"/>
          <w:lang w:val="kk-KZ"/>
        </w:rPr>
        <w:t>30</w:t>
      </w:r>
      <w:r w:rsidRPr="00100CD3">
        <w:rPr>
          <w:rFonts w:ascii="Times New Roman" w:hAnsi="Times New Roman" w:cs="Times New Roman"/>
          <w:sz w:val="28"/>
          <w:szCs w:val="28"/>
          <w:lang w:val="kk-KZ"/>
        </w:rPr>
        <w:t xml:space="preserve"> сағат дәріс, және </w:t>
      </w:r>
      <w:r w:rsidR="00172FF2">
        <w:rPr>
          <w:rFonts w:ascii="Times New Roman" w:hAnsi="Times New Roman" w:cs="Times New Roman"/>
          <w:sz w:val="28"/>
          <w:szCs w:val="28"/>
          <w:lang w:val="kk-KZ"/>
        </w:rPr>
        <w:t>6</w:t>
      </w:r>
      <w:r>
        <w:rPr>
          <w:rFonts w:ascii="Times New Roman" w:hAnsi="Times New Roman" w:cs="Times New Roman"/>
          <w:sz w:val="28"/>
          <w:szCs w:val="28"/>
          <w:lang w:val="kk-KZ"/>
        </w:rPr>
        <w:t>0</w:t>
      </w:r>
      <w:r w:rsidRPr="00100CD3">
        <w:rPr>
          <w:rFonts w:ascii="Times New Roman" w:hAnsi="Times New Roman" w:cs="Times New Roman"/>
          <w:sz w:val="28"/>
          <w:szCs w:val="28"/>
          <w:lang w:val="kk-KZ"/>
        </w:rPr>
        <w:t xml:space="preserve"> сағат тәжірибе және 3 -</w:t>
      </w:r>
      <w:r w:rsidR="005C7634">
        <w:rPr>
          <w:rFonts w:ascii="Times New Roman" w:hAnsi="Times New Roman" w:cs="Times New Roman"/>
          <w:sz w:val="28"/>
          <w:szCs w:val="28"/>
          <w:lang w:val="kk-KZ"/>
        </w:rPr>
        <w:t>С</w:t>
      </w:r>
      <w:r w:rsidRPr="00100CD3">
        <w:rPr>
          <w:rFonts w:ascii="Times New Roman" w:hAnsi="Times New Roman" w:cs="Times New Roman"/>
          <w:sz w:val="28"/>
          <w:szCs w:val="28"/>
          <w:lang w:val="kk-KZ"/>
        </w:rPr>
        <w:t xml:space="preserve">ӨЖ магистранттың өздік жұмысы қарастырылған.  </w:t>
      </w:r>
    </w:p>
    <w:p w14:paraId="50F766DD"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курсы студент білімін жүйелендіретін негізгі және маңызды көзі болып табылады. </w:t>
      </w:r>
    </w:p>
    <w:p w14:paraId="3E321DF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Дәріс – берілген пәннің теориялық сұрақтарын қарастыру мақсаты болып табылатын оқу сабағының нысаны.  Дәрістің негізгі бағыты барлық оқу сабақтарының, сонымен қатар студенттердің өздік жұмыстарының негізгі мазмұны мен сипатын, негізгі бағыттарын анықтай отырып, білім негізін салу.</w:t>
      </w:r>
    </w:p>
    <w:p w14:paraId="23B3E22C"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 xml:space="preserve">        Берілген пәнді тиімді оқыту шарты болып практикалық (семинарлық) сабақтарды жүргізу табылады.</w:t>
      </w:r>
    </w:p>
    <w:p w14:paraId="46F8853B"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 студенттердің өз бетінше жұмыс орындауын дамытуға және практикалық талаптар мен дағдыларды дамытуға бағытталған оқу сабақтарының нысанының бірі болып табылады. Пән бойынша практикалық сабақтар студенттерге әдебиеттер негізінде өздік жұмыстарды орындауға және ауызша өз ой-пікірін жеткізе білуге мүмкіндік беретін семинарлар түрінде өткізіледі.</w:t>
      </w:r>
    </w:p>
    <w:p w14:paraId="471BFAB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(семинарлық) сабақтар жоспар бойынша жүргізіледі және магистранттардың  үнемі сабаққа дайындығын, олардың жауаптарын мұқият тыңдауды, теориялық білімді есептер мен тапсырмаларды орындаумен бекітуді талап етеді.</w:t>
      </w:r>
    </w:p>
    <w:p w14:paraId="176DB62B"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Практикалық сабақтар пәннің күрделі сұрақтарын терең меңгеруге және студенттердің өздік жұмыстарын қорытындылаудың негізгі нысаны болып табылады. Осы практикалық сабақтарда студенттер проблеманы білікті жеткізе білуге, өз ой-пікірін еркін айта білуге мүмкіндік береді. </w:t>
      </w:r>
    </w:p>
    <w:p w14:paraId="7616527C" w14:textId="13D6F664" w:rsidR="00EB22A9" w:rsidRPr="00100CD3" w:rsidRDefault="00EB22A9" w:rsidP="005C7634">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bookmarkStart w:id="4" w:name="_Hlk56587788"/>
      <w:r w:rsidRPr="00100CD3">
        <w:rPr>
          <w:rFonts w:ascii="Times New Roman" w:hAnsi="Times New Roman" w:cs="Times New Roman"/>
          <w:sz w:val="28"/>
          <w:szCs w:val="28"/>
          <w:lang w:val="kk-KZ"/>
        </w:rPr>
        <w:t xml:space="preserve">СОӨЖ </w:t>
      </w:r>
      <w:bookmarkEnd w:id="4"/>
      <w:r w:rsidRPr="00100CD3">
        <w:rPr>
          <w:rFonts w:ascii="Times New Roman" w:hAnsi="Times New Roman" w:cs="Times New Roman"/>
          <w:sz w:val="28"/>
          <w:szCs w:val="28"/>
          <w:lang w:val="kk-KZ"/>
        </w:rPr>
        <w:t xml:space="preserve">орындауға әдістемелік нұсқау: оқытушының жетекшілігімен студенттің өздік жұмысына төменде көрсетілген  жұмыс тақырыптары жатады. СОӨЖ ауызша  сұрау түрінде жүргізіледі. </w:t>
      </w:r>
    </w:p>
    <w:p w14:paraId="51675B94"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Егер берілген тақырып сандық мәліметтермен қарастыруды қажет етсе, онда ақпарат көздерінен кейінгі сандық мәліметтер келтіріуі керек.</w:t>
      </w:r>
    </w:p>
    <w:p w14:paraId="0531126A" w14:textId="77777777" w:rsidR="00EB22A9" w:rsidRPr="00100CD3" w:rsidRDefault="00EB22A9" w:rsidP="00EB22A9">
      <w:pPr>
        <w:tabs>
          <w:tab w:val="left" w:pos="1785"/>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100CD3">
        <w:rPr>
          <w:rFonts w:ascii="Times New Roman" w:hAnsi="Times New Roman" w:cs="Times New Roman"/>
          <w:sz w:val="28"/>
          <w:szCs w:val="28"/>
          <w:lang w:val="kk-KZ"/>
        </w:rPr>
        <w:t xml:space="preserve">ОӨЖ  тақырып бойынша сандақ мәліметтер келтіріліп, оларға қаржылық және экономикалық талдаулар жасалып, оған талдау жасалады. </w:t>
      </w:r>
    </w:p>
    <w:p w14:paraId="469C1139" w14:textId="77777777" w:rsidR="00EB22A9" w:rsidRPr="00100CD3" w:rsidRDefault="00EB22A9" w:rsidP="00EB22A9">
      <w:pPr>
        <w:tabs>
          <w:tab w:val="left" w:pos="1350"/>
        </w:tabs>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Оқу барысында Қазақстан Республикасының заңдылық және нормативті-құқықтық базаны, сонымен қатар ғылыми журналдардан экономикалық мақалаларды пайдалану керек;</w:t>
      </w:r>
    </w:p>
    <w:p w14:paraId="6C4D91B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Теориялық-әдістемелік және практикалық сипаттары, тәжірибе сабақтары ауызша және жазбаша жауаптарды қарастыратын интенсивті режимде болады. Сондықтан негізгі және қосымша әдебиеттермен жұмыс істеп, төменде көрсетілген барлық нұсқауларды орындау қажет.</w:t>
      </w:r>
    </w:p>
    <w:p w14:paraId="76DB394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Әдістемелік нұсқаулар: берілген курс бойынша негізгі әдебиеттерді пайдалану керек, ауызша сұрауға арналған сабақ мазмұнына сәйкес сұрақтар, бақылау жұмыстарының сұрақтарын, есептерді тәжірибелік сабаққа арналған дәптерге жазу керек.</w:t>
      </w:r>
    </w:p>
    <w:p w14:paraId="5331039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Студенттерге жеке тапсырмалар  беріледі. Тәжірибелік тапсырмаларды орындау топ бойынша жүргізіліп тапсырылады. Әрбір топ курс барысында бір ауызша презентация тапсыруы керек. Әрбір жұмыс және тәжірибелік сабақтың талдауын әрбір студентпен жеке орындалуы тиіс.</w:t>
      </w:r>
    </w:p>
    <w:p w14:paraId="1A6313D1"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Берілген тапсымалар сабақ барысында орындалуы тиіс. Бұндай есептер күтпеген жерден болуы мүмкін және қайта қарастыруға болмайды. </w:t>
      </w:r>
    </w:p>
    <w:p w14:paraId="65FC049A"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сабақ барысындағы тәртіп бұзушылық кезінде сабақтан шығару немесе  «қанағаттанбайтын» баға қою шаралары қолданылады.</w:t>
      </w:r>
    </w:p>
    <w:p w14:paraId="1049735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 xml:space="preserve">Берілген тапсырма  жұмыстары: оларды орындау міндетті және белгіленген мерзімде өкізілуі қажет. Кешіріктіріліп өткізілген жұмыстың бағасы төмендетіледі. </w:t>
      </w:r>
    </w:p>
    <w:p w14:paraId="6CD9CF6D"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Аралық аттестация: Аралық аттестацияның нәтижесі сабаққа қатысуының студенттің өзіндік жұмысының орындалуы, ауызша сұрау мен жазбаша түрдегі жауаптар, аралық бақылаудың нәтижесі есебінен қойылады. </w:t>
      </w:r>
    </w:p>
    <w:p w14:paraId="7AF7831A"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Көшіру және плагиат: Кез-келген көшіру немесе басқалардікін (дайын тапсырмаларды пайдалану, көшіру) «қанағаттанбайтын» деген баға қою шаралары қолданылады.</w:t>
      </w:r>
    </w:p>
    <w:p w14:paraId="046D7C0D"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Сабақ барысында өшірілуі тиіс.</w:t>
      </w:r>
    </w:p>
    <w:p w14:paraId="773CBF15"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Емтихан барлық өткен мәліметтерді қамтиды. Емтихан кезінде көшіруге тиым салынады.</w:t>
      </w:r>
    </w:p>
    <w:p w14:paraId="707B89F4" w14:textId="77777777" w:rsidR="00EB22A9" w:rsidRPr="00100CD3" w:rsidRDefault="00EB22A9" w:rsidP="00EB22A9">
      <w:pPr>
        <w:spacing w:after="0"/>
        <w:rPr>
          <w:rFonts w:ascii="Times New Roman" w:hAnsi="Times New Roman" w:cs="Times New Roman"/>
          <w:sz w:val="28"/>
          <w:szCs w:val="28"/>
          <w:lang w:val="kk-KZ"/>
        </w:rPr>
      </w:pPr>
    </w:p>
    <w:p w14:paraId="4E684343"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 Қатысу -  студент дәріске,  практикалық сабақтарға міндетті түрді  қатысуы керек.  Егер сіз  белгілі  бір  себептермен  сабаққа  қатыспасаңыз, онда  меңгермеген мәліметтер үшін  жауапкершілікті өзіңізге аласыз.</w:t>
      </w:r>
    </w:p>
    <w:p w14:paraId="10E9314B"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Тәртіп  - сабақ  барысында тәртіп бұзушылық үшін студент  аудиториядан  шығарылып жіберіледі және  курс бойынша «қанағаттанарлықсыз» деген  баға алады.</w:t>
      </w:r>
    </w:p>
    <w:p w14:paraId="5D14B67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Бақылау тапсырмалары – олар  міндетті  түрде орындалып,  белгіленген уақытта тапсырылуы керек. Мерзімінен кеш тапсырылған  жұмыстардың бағасы  кемітіледі.</w:t>
      </w:r>
    </w:p>
    <w:p w14:paraId="7EA8606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Үй тапсырмасы -  әрбір сабаққа   студент  әдебиеттердің негізгі және қосымша тізіміне сәйкес дайындалуы керек. Сабаққа  кешігіп қалған немесе  дәріске  қатыспаған студенттер автоматты түрде 0 балл  алады.</w:t>
      </w:r>
    </w:p>
    <w:p w14:paraId="1C87F8B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Тапсырмаларды дайындамау:  кешіктіріліп тапсырылған жұмыстарды балдары кемітіледі.</w:t>
      </w:r>
    </w:p>
    <w:p w14:paraId="275E148C"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Межелік аттестация -  межелік аттестация қорытындысы сабаққа қатысу есебімен, студенттің өздік  жұмысымен уақытында тапсыруымен, сабақ  барысында ауызша  не жазбаша  формада жауап  беруімен бағаланып, межелік  бақылаудың қорытындысы ескеріліп шығарылады. Семестр  барысында 3 межелік аттестация: 5, 10 және 15 аптада  өтеді.</w:t>
      </w:r>
    </w:p>
    <w:p w14:paraId="5F4706F0"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Көшіріп алу және плагиат – кез келген көшіріп алу немесе плагиат (басқа  студенттің дайын жұмыстарын көшіріп алу) үшін сабақтан шығарылып жіберіледі немесе бүкіл курс бойына «қанағаттанарлықсыз» деген баға қойылады.</w:t>
      </w:r>
    </w:p>
    <w:p w14:paraId="42E21B59" w14:textId="77777777" w:rsidR="00EB22A9" w:rsidRDefault="00EB22A9" w:rsidP="00EB22A9">
      <w:pPr>
        <w:spacing w:after="0"/>
        <w:rPr>
          <w:rFonts w:ascii="Times New Roman" w:hAnsi="Times New Roman" w:cs="Times New Roman"/>
          <w:sz w:val="28"/>
          <w:szCs w:val="28"/>
          <w:lang w:val="kk-KZ"/>
        </w:rPr>
      </w:pPr>
    </w:p>
    <w:p w14:paraId="32E846E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Ұялы телефондар – сабақтың  өтуі  барысында  өшіріліп тастауы керек.</w:t>
      </w:r>
    </w:p>
    <w:p w14:paraId="13F4148F" w14:textId="09896023"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Емтихан –  </w:t>
      </w:r>
      <w:r w:rsidR="005C7634" w:rsidRPr="00314F98">
        <w:rPr>
          <w:rFonts w:ascii="Times New Roman" w:eastAsia="Times New Roman" w:hAnsi="Times New Roman" w:cs="Times New Roman"/>
          <w:b/>
          <w:sz w:val="28"/>
          <w:szCs w:val="28"/>
          <w:lang w:val="kk-KZ" w:eastAsia="ru-RU"/>
        </w:rPr>
        <w:t>”</w:t>
      </w:r>
      <w:r w:rsidR="005C7634" w:rsidRPr="00314F98">
        <w:rPr>
          <w:rFonts w:ascii="Times New Roman" w:eastAsiaTheme="minorEastAsia" w:hAnsi="Times New Roman" w:cs="Times New Roman"/>
          <w:sz w:val="28"/>
          <w:szCs w:val="28"/>
          <w:lang w:val="kk-KZ" w:eastAsia="ru-RU"/>
        </w:rPr>
        <w:t>Аймақтық экономика және басқару</w:t>
      </w:r>
      <w:r w:rsidR="005C7634" w:rsidRPr="00314F98">
        <w:rPr>
          <w:rFonts w:ascii="Times New Roman" w:eastAsia="Times New Roman" w:hAnsi="Times New Roman" w:cs="Times New Roman"/>
          <w:color w:val="000000"/>
          <w:spacing w:val="5"/>
          <w:sz w:val="28"/>
          <w:szCs w:val="28"/>
          <w:lang w:val="kk-KZ"/>
        </w:rPr>
        <w:t>"</w:t>
      </w:r>
      <w:r w:rsidR="005C7634">
        <w:rPr>
          <w:rFonts w:ascii="Times New Roman" w:eastAsia="Times New Roman" w:hAnsi="Times New Roman" w:cs="Times New Roman"/>
          <w:b/>
          <w:sz w:val="28"/>
          <w:szCs w:val="28"/>
          <w:lang w:val="kk-KZ" w:eastAsia="ru-RU"/>
        </w:rPr>
        <w:t xml:space="preserve"> </w:t>
      </w:r>
      <w:r w:rsidR="005C7634" w:rsidRPr="00100CD3">
        <w:rPr>
          <w:rFonts w:ascii="Times New Roman" w:eastAsia="Times New Roman" w:hAnsi="Times New Roman" w:cs="Times New Roman"/>
          <w:color w:val="000000"/>
          <w:spacing w:val="58"/>
          <w:sz w:val="28"/>
          <w:szCs w:val="28"/>
          <w:lang w:val="kk-KZ"/>
        </w:rPr>
        <w:t xml:space="preserve">    </w:t>
      </w:r>
      <w:r w:rsidR="005C7634" w:rsidRPr="00100CD3">
        <w:rPr>
          <w:rFonts w:ascii="Times New Roman" w:hAnsi="Times New Roman" w:cs="Times New Roman"/>
          <w:sz w:val="28"/>
          <w:szCs w:val="28"/>
          <w:lang w:val="kk-KZ"/>
        </w:rPr>
        <w:t xml:space="preserve">    </w:t>
      </w:r>
      <w:r w:rsidRPr="00100CD3">
        <w:rPr>
          <w:rFonts w:ascii="Times New Roman" w:hAnsi="Times New Roman" w:cs="Times New Roman"/>
          <w:sz w:val="28"/>
          <w:szCs w:val="28"/>
          <w:lang w:val="kk-KZ"/>
        </w:rPr>
        <w:t>курсы бойынша   қорытынды емтиханды  студенттер жазбаша түрде</w:t>
      </w:r>
      <w:r w:rsidR="00F03B44">
        <w:rPr>
          <w:rFonts w:ascii="Times New Roman" w:hAnsi="Times New Roman" w:cs="Times New Roman"/>
          <w:sz w:val="28"/>
          <w:szCs w:val="28"/>
          <w:lang w:val="kk-KZ"/>
        </w:rPr>
        <w:t xml:space="preserve"> -офлайн</w:t>
      </w:r>
      <w:r w:rsidRPr="00100CD3">
        <w:rPr>
          <w:rFonts w:ascii="Times New Roman" w:hAnsi="Times New Roman" w:cs="Times New Roman"/>
          <w:sz w:val="28"/>
          <w:szCs w:val="28"/>
          <w:lang w:val="kk-KZ"/>
        </w:rPr>
        <w:t xml:space="preserve">. Емтихан барлық оқытылған курсты қамтиды. Емтихан кезінде  көшіріп алуға қатаң  түрде  тыйым  салынады. </w:t>
      </w:r>
    </w:p>
    <w:p w14:paraId="15C57E3B"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lastRenderedPageBreak/>
        <w:t>Студент білімін бақылау келесідей формада іске асырылады:</w:t>
      </w:r>
    </w:p>
    <w:p w14:paraId="54884D76"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(апта сайын)</w:t>
      </w:r>
    </w:p>
    <w:p w14:paraId="0C109245" w14:textId="73B555AE"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xml:space="preserve">межелік бақылау ( </w:t>
      </w:r>
      <w:r w:rsidR="00081FD5">
        <w:rPr>
          <w:rFonts w:ascii="Times New Roman" w:hAnsi="Times New Roman" w:cs="Times New Roman"/>
          <w:sz w:val="28"/>
          <w:szCs w:val="28"/>
          <w:lang w:val="kk-KZ"/>
        </w:rPr>
        <w:t>7</w:t>
      </w:r>
      <w:r w:rsidRPr="00100CD3">
        <w:rPr>
          <w:rFonts w:ascii="Times New Roman" w:hAnsi="Times New Roman" w:cs="Times New Roman"/>
          <w:sz w:val="28"/>
          <w:szCs w:val="28"/>
          <w:lang w:val="kk-KZ"/>
        </w:rPr>
        <w:t>, 15 апта)</w:t>
      </w:r>
    </w:p>
    <w:p w14:paraId="72C811D8"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қорытынды бақылау – академиялық кезеңнің соңында өткізіледі (мамандықтың білім беру стандартына сәйкес)</w:t>
      </w:r>
    </w:p>
    <w:p w14:paraId="00616ED4"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Ағымдағы бақылау – бұл оқытушының жетекшілігімен студенттердің  дәріс, практикалық және өздік жұмыс орындауын жүйелі түрде тексеру.</w:t>
      </w:r>
    </w:p>
    <w:p w14:paraId="34E56919"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Пәнді оқыту кезінде студент білімін ағымдағы бақылаудың келесідей түрлері қолданылады:</w:t>
      </w:r>
    </w:p>
    <w:p w14:paraId="5FFDB2C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-ауызша сұрау;</w:t>
      </w:r>
      <w:r w:rsidRPr="00100CD3">
        <w:rPr>
          <w:rFonts w:ascii="Times New Roman" w:hAnsi="Times New Roman" w:cs="Times New Roman"/>
          <w:sz w:val="28"/>
          <w:szCs w:val="28"/>
          <w:lang w:val="kk-KZ"/>
        </w:rPr>
        <w:tab/>
      </w:r>
    </w:p>
    <w:p w14:paraId="22BF9A10"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 үй тапсырмасын қорғау;</w:t>
      </w:r>
    </w:p>
    <w:p w14:paraId="2B862CA2" w14:textId="77777777" w:rsidR="00EB22A9" w:rsidRPr="00100CD3" w:rsidRDefault="00EB22A9" w:rsidP="00EB22A9">
      <w:pPr>
        <w:spacing w:after="0"/>
        <w:rPr>
          <w:rFonts w:ascii="Times New Roman" w:hAnsi="Times New Roman" w:cs="Times New Roman"/>
          <w:sz w:val="28"/>
          <w:szCs w:val="28"/>
          <w:lang w:val="kk-KZ"/>
        </w:rPr>
      </w:pPr>
      <w:r w:rsidRPr="00100CD3">
        <w:rPr>
          <w:rFonts w:ascii="Times New Roman" w:hAnsi="Times New Roman" w:cs="Times New Roman"/>
          <w:sz w:val="28"/>
          <w:szCs w:val="28"/>
          <w:lang w:val="kk-KZ"/>
        </w:rPr>
        <w:t>-дискуссия, тренинг, дөңгелек үстелдер, кейстер</w:t>
      </w:r>
      <w:r>
        <w:rPr>
          <w:rFonts w:ascii="Times New Roman" w:hAnsi="Times New Roman" w:cs="Times New Roman"/>
          <w:sz w:val="28"/>
          <w:szCs w:val="28"/>
          <w:lang w:val="kk-KZ"/>
        </w:rPr>
        <w:t>.</w:t>
      </w:r>
    </w:p>
    <w:p w14:paraId="71E3EA6F" w14:textId="59CA944E" w:rsidR="00F12C76" w:rsidRDefault="00F12C76" w:rsidP="006C0B77">
      <w:pPr>
        <w:spacing w:after="0"/>
        <w:ind w:firstLine="709"/>
        <w:jc w:val="both"/>
        <w:rPr>
          <w:lang w:val="kk-KZ"/>
        </w:rPr>
      </w:pPr>
    </w:p>
    <w:p w14:paraId="14BD8969" w14:textId="77777777" w:rsidR="00EB22A9" w:rsidRPr="00EB22A9" w:rsidRDefault="00EB22A9" w:rsidP="00EB22A9">
      <w:pPr>
        <w:widowControl w:val="0"/>
        <w:spacing w:after="0" w:line="240" w:lineRule="auto"/>
        <w:rPr>
          <w:rFonts w:ascii="Times New Roman" w:eastAsia="Times New Roman" w:hAnsi="Times New Roman" w:cs="Times New Roman"/>
          <w:b/>
          <w:bCs/>
          <w:color w:val="000000"/>
          <w:spacing w:val="2"/>
          <w:sz w:val="24"/>
          <w:szCs w:val="24"/>
          <w:lang w:val="kk-KZ"/>
        </w:rPr>
      </w:pPr>
      <w:r w:rsidRPr="00EB22A9">
        <w:rPr>
          <w:rFonts w:ascii="Times New Roman" w:eastAsia="Times New Roman" w:hAnsi="Times New Roman" w:cs="Times New Roman"/>
          <w:b/>
          <w:bCs/>
          <w:color w:val="000000"/>
          <w:spacing w:val="2"/>
          <w:w w:val="115"/>
          <w:sz w:val="24"/>
          <w:szCs w:val="24"/>
          <w:lang w:val="kk-KZ"/>
        </w:rPr>
        <w:t>Студентке</w:t>
      </w:r>
      <w:r w:rsidRPr="00EB22A9">
        <w:rPr>
          <w:rFonts w:ascii="Times New Roman" w:eastAsia="Times New Roman" w:hAnsi="Times New Roman" w:cs="Times New Roman"/>
          <w:b/>
          <w:bCs/>
          <w:color w:val="000000"/>
          <w:sz w:val="24"/>
          <w:szCs w:val="24"/>
          <w:lang w:val="kk-KZ"/>
        </w:rPr>
        <w:t xml:space="preserve"> е</w:t>
      </w:r>
      <w:r w:rsidRPr="00EB22A9">
        <w:rPr>
          <w:rFonts w:ascii="Times New Roman" w:eastAsia="Times New Roman" w:hAnsi="Times New Roman" w:cs="Times New Roman"/>
          <w:b/>
          <w:bCs/>
          <w:color w:val="000000"/>
          <w:spacing w:val="-1"/>
          <w:w w:val="108"/>
          <w:sz w:val="24"/>
          <w:szCs w:val="24"/>
          <w:lang w:val="kk-KZ"/>
        </w:rPr>
        <w:t>м</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pacing w:val="2"/>
          <w:sz w:val="24"/>
          <w:szCs w:val="24"/>
          <w:lang w:val="kk-KZ"/>
        </w:rPr>
        <w:t>х</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1"/>
          <w:sz w:val="24"/>
          <w:szCs w:val="24"/>
          <w:lang w:val="kk-KZ"/>
        </w:rPr>
        <w:t>ғ</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08"/>
          <w:sz w:val="24"/>
          <w:szCs w:val="24"/>
          <w:lang w:val="kk-KZ"/>
        </w:rPr>
        <w:t>й</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spacing w:val="-1"/>
          <w:w w:val="108"/>
          <w:sz w:val="24"/>
          <w:szCs w:val="24"/>
          <w:lang w:val="kk-KZ"/>
        </w:rPr>
        <w:t>н</w:t>
      </w:r>
      <w:r w:rsidRPr="00EB22A9">
        <w:rPr>
          <w:rFonts w:ascii="Times New Roman" w:eastAsia="Times New Roman" w:hAnsi="Times New Roman" w:cs="Times New Roman"/>
          <w:b/>
          <w:bCs/>
          <w:color w:val="000000"/>
          <w:w w:val="99"/>
          <w:sz w:val="24"/>
          <w:szCs w:val="24"/>
          <w:lang w:val="kk-KZ"/>
        </w:rPr>
        <w:t>д</w:t>
      </w:r>
      <w:r w:rsidRPr="00EB22A9">
        <w:rPr>
          <w:rFonts w:ascii="Times New Roman" w:eastAsia="Times New Roman" w:hAnsi="Times New Roman" w:cs="Times New Roman"/>
          <w:b/>
          <w:bCs/>
          <w:color w:val="000000"/>
          <w:spacing w:val="2"/>
          <w:w w:val="116"/>
          <w:sz w:val="24"/>
          <w:szCs w:val="24"/>
          <w:lang w:val="kk-KZ"/>
        </w:rPr>
        <w:t>ы</w:t>
      </w:r>
      <w:r w:rsidRPr="00EB22A9">
        <w:rPr>
          <w:rFonts w:ascii="Times New Roman" w:eastAsia="Times New Roman" w:hAnsi="Times New Roman" w:cs="Times New Roman"/>
          <w:b/>
          <w:bCs/>
          <w:color w:val="000000"/>
          <w:w w:val="119"/>
          <w:sz w:val="24"/>
          <w:szCs w:val="24"/>
          <w:lang w:val="kk-KZ"/>
        </w:rPr>
        <w:t>қ</w:t>
      </w:r>
      <w:r w:rsidRPr="00EB22A9">
        <w:rPr>
          <w:rFonts w:ascii="Times New Roman" w:eastAsia="Times New Roman" w:hAnsi="Times New Roman" w:cs="Times New Roman"/>
          <w:b/>
          <w:bCs/>
          <w:color w:val="000000"/>
          <w:sz w:val="24"/>
          <w:szCs w:val="24"/>
          <w:lang w:val="kk-KZ"/>
        </w:rPr>
        <w:t xml:space="preserve"> </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sz w:val="24"/>
          <w:szCs w:val="24"/>
          <w:lang w:val="kk-KZ"/>
        </w:rPr>
        <w:t>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w w:val="113"/>
          <w:sz w:val="24"/>
          <w:szCs w:val="24"/>
          <w:lang w:val="kk-KZ"/>
        </w:rPr>
        <w:t>а</w:t>
      </w:r>
      <w:r w:rsidRPr="00EB22A9">
        <w:rPr>
          <w:rFonts w:ascii="Times New Roman" w:eastAsia="Times New Roman" w:hAnsi="Times New Roman" w:cs="Times New Roman"/>
          <w:b/>
          <w:bCs/>
          <w:color w:val="000000"/>
          <w:sz w:val="24"/>
          <w:szCs w:val="24"/>
          <w:lang w:val="kk-KZ"/>
        </w:rPr>
        <w:t xml:space="preserve"> ұс</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w w:val="116"/>
          <w:sz w:val="24"/>
          <w:szCs w:val="24"/>
          <w:lang w:val="kk-KZ"/>
        </w:rPr>
        <w:t>ы</w:t>
      </w:r>
      <w:r w:rsidRPr="00EB22A9">
        <w:rPr>
          <w:rFonts w:ascii="Times New Roman" w:eastAsia="Times New Roman" w:hAnsi="Times New Roman" w:cs="Times New Roman"/>
          <w:b/>
          <w:bCs/>
          <w:color w:val="000000"/>
          <w:w w:val="112"/>
          <w:sz w:val="24"/>
          <w:szCs w:val="24"/>
          <w:lang w:val="kk-KZ"/>
        </w:rPr>
        <w:t>л</w:t>
      </w:r>
      <w:r w:rsidRPr="00EB22A9">
        <w:rPr>
          <w:rFonts w:ascii="Times New Roman" w:eastAsia="Times New Roman" w:hAnsi="Times New Roman" w:cs="Times New Roman"/>
          <w:b/>
          <w:bCs/>
          <w:color w:val="000000"/>
          <w:spacing w:val="-3"/>
          <w:w w:val="113"/>
          <w:sz w:val="24"/>
          <w:szCs w:val="24"/>
          <w:lang w:val="kk-KZ"/>
        </w:rPr>
        <w:t>а</w:t>
      </w:r>
      <w:r w:rsidRPr="00EB22A9">
        <w:rPr>
          <w:rFonts w:ascii="Times New Roman" w:eastAsia="Times New Roman" w:hAnsi="Times New Roman" w:cs="Times New Roman"/>
          <w:b/>
          <w:bCs/>
          <w:color w:val="000000"/>
          <w:w w:val="112"/>
          <w:sz w:val="24"/>
          <w:szCs w:val="24"/>
          <w:lang w:val="kk-KZ"/>
        </w:rPr>
        <w:t>т</w:t>
      </w:r>
      <w:r w:rsidRPr="00EB22A9">
        <w:rPr>
          <w:rFonts w:ascii="Times New Roman" w:eastAsia="Times New Roman" w:hAnsi="Times New Roman" w:cs="Times New Roman"/>
          <w:b/>
          <w:bCs/>
          <w:color w:val="000000"/>
          <w:spacing w:val="1"/>
          <w:w w:val="116"/>
          <w:sz w:val="24"/>
          <w:szCs w:val="24"/>
          <w:lang w:val="kk-KZ"/>
        </w:rPr>
        <w:t>ы</w:t>
      </w:r>
      <w:r w:rsidRPr="00EB22A9">
        <w:rPr>
          <w:rFonts w:ascii="Times New Roman" w:eastAsia="Times New Roman" w:hAnsi="Times New Roman" w:cs="Times New Roman"/>
          <w:b/>
          <w:bCs/>
          <w:color w:val="000000"/>
          <w:w w:val="108"/>
          <w:sz w:val="24"/>
          <w:szCs w:val="24"/>
          <w:lang w:val="kk-KZ"/>
        </w:rPr>
        <w:t>н</w:t>
      </w:r>
      <w:r w:rsidRPr="00EB22A9">
        <w:rPr>
          <w:rFonts w:ascii="Times New Roman" w:eastAsia="Times New Roman" w:hAnsi="Times New Roman" w:cs="Times New Roman"/>
          <w:b/>
          <w:bCs/>
          <w:color w:val="000000"/>
          <w:spacing w:val="2"/>
          <w:sz w:val="24"/>
          <w:szCs w:val="24"/>
          <w:lang w:val="kk-KZ"/>
        </w:rPr>
        <w:t xml:space="preserve"> </w:t>
      </w:r>
      <w:r w:rsidRPr="00EB22A9">
        <w:rPr>
          <w:rFonts w:ascii="Times New Roman" w:eastAsia="Times New Roman" w:hAnsi="Times New Roman" w:cs="Times New Roman"/>
          <w:b/>
          <w:bCs/>
          <w:color w:val="000000"/>
          <w:sz w:val="24"/>
          <w:szCs w:val="24"/>
          <w:lang w:val="kk-KZ"/>
        </w:rPr>
        <w:t>ә</w:t>
      </w:r>
      <w:r w:rsidRPr="00EB22A9">
        <w:rPr>
          <w:rFonts w:ascii="Times New Roman" w:eastAsia="Times New Roman" w:hAnsi="Times New Roman" w:cs="Times New Roman"/>
          <w:b/>
          <w:bCs/>
          <w:color w:val="000000"/>
          <w:spacing w:val="-1"/>
          <w:w w:val="99"/>
          <w:sz w:val="24"/>
          <w:szCs w:val="24"/>
          <w:lang w:val="kk-KZ"/>
        </w:rPr>
        <w:t>д</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98"/>
          <w:sz w:val="24"/>
          <w:szCs w:val="24"/>
          <w:lang w:val="kk-KZ"/>
        </w:rPr>
        <w:t>б</w:t>
      </w:r>
      <w:r w:rsidRPr="00EB22A9">
        <w:rPr>
          <w:rFonts w:ascii="Times New Roman" w:eastAsia="Times New Roman" w:hAnsi="Times New Roman" w:cs="Times New Roman"/>
          <w:b/>
          <w:bCs/>
          <w:color w:val="000000"/>
          <w:w w:val="108"/>
          <w:sz w:val="24"/>
          <w:szCs w:val="24"/>
          <w:lang w:val="kk-KZ"/>
        </w:rPr>
        <w:t>и</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spacing w:val="1"/>
          <w:w w:val="112"/>
          <w:sz w:val="24"/>
          <w:szCs w:val="24"/>
          <w:lang w:val="kk-KZ"/>
        </w:rPr>
        <w:t>тт</w:t>
      </w:r>
      <w:r w:rsidRPr="00EB22A9">
        <w:rPr>
          <w:rFonts w:ascii="Times New Roman" w:eastAsia="Times New Roman" w:hAnsi="Times New Roman" w:cs="Times New Roman"/>
          <w:b/>
          <w:bCs/>
          <w:color w:val="000000"/>
          <w:sz w:val="24"/>
          <w:szCs w:val="24"/>
          <w:lang w:val="kk-KZ"/>
        </w:rPr>
        <w:t>е</w:t>
      </w:r>
      <w:r w:rsidRPr="00EB22A9">
        <w:rPr>
          <w:rFonts w:ascii="Times New Roman" w:eastAsia="Times New Roman" w:hAnsi="Times New Roman" w:cs="Times New Roman"/>
          <w:b/>
          <w:bCs/>
          <w:color w:val="000000"/>
          <w:w w:val="111"/>
          <w:sz w:val="24"/>
          <w:szCs w:val="24"/>
          <w:lang w:val="kk-KZ"/>
        </w:rPr>
        <w:t>р</w:t>
      </w:r>
      <w:r w:rsidRPr="00EB22A9">
        <w:rPr>
          <w:rFonts w:ascii="Times New Roman" w:eastAsia="Times New Roman" w:hAnsi="Times New Roman" w:cs="Times New Roman"/>
          <w:b/>
          <w:bCs/>
          <w:color w:val="000000"/>
          <w:spacing w:val="-3"/>
          <w:sz w:val="24"/>
          <w:szCs w:val="24"/>
          <w:lang w:val="kk-KZ"/>
        </w:rPr>
        <w:t xml:space="preserve"> </w:t>
      </w:r>
      <w:r w:rsidRPr="00EB22A9">
        <w:rPr>
          <w:rFonts w:ascii="Times New Roman" w:eastAsia="Times New Roman" w:hAnsi="Times New Roman" w:cs="Times New Roman"/>
          <w:b/>
          <w:bCs/>
          <w:color w:val="000000"/>
          <w:spacing w:val="3"/>
          <w:w w:val="112"/>
          <w:sz w:val="24"/>
          <w:szCs w:val="24"/>
          <w:lang w:val="kk-KZ"/>
        </w:rPr>
        <w:t>т</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2"/>
          <w:sz w:val="24"/>
          <w:szCs w:val="24"/>
          <w:lang w:val="kk-KZ"/>
        </w:rPr>
        <w:t>з</w:t>
      </w:r>
      <w:r w:rsidRPr="00EB22A9">
        <w:rPr>
          <w:rFonts w:ascii="Times New Roman" w:eastAsia="Times New Roman" w:hAnsi="Times New Roman" w:cs="Times New Roman"/>
          <w:b/>
          <w:bCs/>
          <w:color w:val="000000"/>
          <w:spacing w:val="2"/>
          <w:sz w:val="24"/>
          <w:szCs w:val="24"/>
          <w:lang w:val="kk-KZ"/>
        </w:rPr>
        <w:t>і</w:t>
      </w:r>
      <w:r w:rsidRPr="00EB22A9">
        <w:rPr>
          <w:rFonts w:ascii="Times New Roman" w:eastAsia="Times New Roman" w:hAnsi="Times New Roman" w:cs="Times New Roman"/>
          <w:b/>
          <w:bCs/>
          <w:color w:val="000000"/>
          <w:spacing w:val="2"/>
          <w:w w:val="108"/>
          <w:sz w:val="24"/>
          <w:szCs w:val="24"/>
          <w:lang w:val="kk-KZ"/>
        </w:rPr>
        <w:t>м</w:t>
      </w:r>
      <w:r w:rsidRPr="00EB22A9">
        <w:rPr>
          <w:rFonts w:ascii="Times New Roman" w:eastAsia="Times New Roman" w:hAnsi="Times New Roman" w:cs="Times New Roman"/>
          <w:b/>
          <w:bCs/>
          <w:color w:val="000000"/>
          <w:spacing w:val="1"/>
          <w:sz w:val="24"/>
          <w:szCs w:val="24"/>
          <w:lang w:val="kk-KZ"/>
        </w:rPr>
        <w:t>і</w:t>
      </w:r>
      <w:r w:rsidRPr="00EB22A9">
        <w:rPr>
          <w:rFonts w:ascii="Times New Roman" w:eastAsia="Times New Roman" w:hAnsi="Times New Roman" w:cs="Times New Roman"/>
          <w:b/>
          <w:bCs/>
          <w:color w:val="000000"/>
          <w:spacing w:val="2"/>
          <w:sz w:val="24"/>
          <w:szCs w:val="24"/>
          <w:lang w:val="kk-KZ"/>
        </w:rPr>
        <w:t>:</w:t>
      </w:r>
    </w:p>
    <w:p w14:paraId="3EF14F76" w14:textId="77777777" w:rsidR="00EB22A9" w:rsidRPr="00C242DC" w:rsidRDefault="00EB22A9" w:rsidP="00EB22A9">
      <w:pPr>
        <w:spacing w:after="0" w:line="240" w:lineRule="auto"/>
        <w:rPr>
          <w:rFonts w:ascii="Times New Roman" w:eastAsia="Times New Roman" w:hAnsi="Times New Roman" w:cs="Times New Roman"/>
          <w:spacing w:val="1"/>
          <w:sz w:val="24"/>
          <w:szCs w:val="24"/>
          <w:lang w:val="kk-KZ"/>
        </w:rPr>
      </w:pPr>
    </w:p>
    <w:p w14:paraId="124CC242" w14:textId="77777777" w:rsidR="00EB22A9" w:rsidRPr="00F0732F" w:rsidRDefault="00EB22A9" w:rsidP="00EB22A9">
      <w:pPr>
        <w:spacing w:after="0" w:line="240" w:lineRule="auto"/>
        <w:rPr>
          <w:rFonts w:ascii="Times New Roman" w:eastAsia="Times New Roman" w:hAnsi="Times New Roman" w:cs="Times New Roman"/>
          <w:sz w:val="24"/>
          <w:szCs w:val="24"/>
          <w:lang w:val="kk-KZ"/>
        </w:rPr>
      </w:pPr>
    </w:p>
    <w:p w14:paraId="37C53DC9" w14:textId="77777777" w:rsidR="00F03B44" w:rsidRPr="00777231" w:rsidRDefault="00F03B44" w:rsidP="00F03B44">
      <w:pPr>
        <w:spacing w:after="0" w:line="240" w:lineRule="auto"/>
        <w:rPr>
          <w:rFonts w:ascii="Times New Roman" w:hAnsi="Times New Roman" w:cs="Times New Roman"/>
          <w:b/>
          <w:bCs/>
          <w:sz w:val="20"/>
          <w:szCs w:val="20"/>
          <w:lang w:val="kk-KZ"/>
        </w:rPr>
      </w:pPr>
      <w:r w:rsidRPr="00525A26">
        <w:rPr>
          <w:rFonts w:ascii="Times New Roman" w:hAnsi="Times New Roman" w:cs="Times New Roman"/>
          <w:sz w:val="28"/>
          <w:szCs w:val="28"/>
          <w:lang w:val="kk-KZ"/>
        </w:rPr>
        <w:tab/>
      </w:r>
      <w:bookmarkStart w:id="5" w:name="_Hlk146370480"/>
      <w:r w:rsidRPr="00777231">
        <w:rPr>
          <w:rFonts w:ascii="Times New Roman" w:hAnsi="Times New Roman" w:cs="Times New Roman"/>
          <w:sz w:val="20"/>
          <w:szCs w:val="20"/>
          <w:lang w:val="kk-KZ"/>
        </w:rPr>
        <w:t>Негізгі әдебиеттер</w:t>
      </w:r>
      <w:r w:rsidRPr="00777231">
        <w:rPr>
          <w:rFonts w:ascii="Times New Roman" w:hAnsi="Times New Roman" w:cs="Times New Roman"/>
          <w:b/>
          <w:bCs/>
          <w:sz w:val="20"/>
          <w:szCs w:val="20"/>
          <w:lang w:val="kk-KZ"/>
        </w:rPr>
        <w:t>:</w:t>
      </w:r>
    </w:p>
    <w:p w14:paraId="24E0101A" w14:textId="77777777" w:rsidR="00F03B44" w:rsidRPr="006B7A98" w:rsidRDefault="00F03B44" w:rsidP="00F03B44">
      <w:pPr>
        <w:spacing w:after="0"/>
        <w:rPr>
          <w:rFonts w:ascii="Times New Roman" w:hAnsi="Times New Roman" w:cs="Times New Roman"/>
          <w:sz w:val="20"/>
          <w:szCs w:val="20"/>
          <w:lang w:val="kk-KZ"/>
        </w:rPr>
      </w:pPr>
      <w:r w:rsidRPr="006B7A98">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6B7A98">
        <w:rPr>
          <w:rFonts w:ascii="Times New Roman" w:eastAsiaTheme="minorEastAsia" w:hAnsi="Times New Roman" w:cs="Times New Roman"/>
          <w:color w:val="000000" w:themeColor="text1"/>
          <w:sz w:val="20"/>
          <w:szCs w:val="20"/>
          <w:lang w:val="kk-KZ" w:eastAsia="ru-RU"/>
        </w:rPr>
        <w:t xml:space="preserve"> -Астана, 2024 ж. 2 қыркүйек</w:t>
      </w:r>
    </w:p>
    <w:p w14:paraId="42D6853E" w14:textId="77777777" w:rsidR="00F03B44" w:rsidRPr="006B7A98" w:rsidRDefault="00F03B44" w:rsidP="00F03B44">
      <w:pPr>
        <w:tabs>
          <w:tab w:val="left" w:pos="0"/>
        </w:tabs>
        <w:autoSpaceDE w:val="0"/>
        <w:autoSpaceDN w:val="0"/>
        <w:adjustRightInd w:val="0"/>
        <w:spacing w:after="0"/>
        <w:rPr>
          <w:rFonts w:ascii="Times New Roman" w:hAnsi="Times New Roman" w:cs="Times New Roman"/>
          <w:bCs/>
          <w:color w:val="000000" w:themeColor="text1"/>
          <w:sz w:val="20"/>
          <w:szCs w:val="20"/>
          <w:lang w:val="kk-KZ"/>
        </w:rPr>
      </w:pPr>
      <w:r w:rsidRPr="006B7A98">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3AC28686" w14:textId="77777777" w:rsidR="00F03B44" w:rsidRPr="006B7A98" w:rsidRDefault="00F03B44" w:rsidP="00F03B44">
      <w:pPr>
        <w:pStyle w:val="ab"/>
        <w:numPr>
          <w:ilvl w:val="0"/>
          <w:numId w:val="15"/>
        </w:numPr>
        <w:tabs>
          <w:tab w:val="left" w:pos="39"/>
        </w:tabs>
        <w:spacing w:after="0" w:line="240" w:lineRule="auto"/>
        <w:ind w:left="59" w:firstLine="0"/>
        <w:rPr>
          <w:rFonts w:ascii="Times New Roman" w:hAnsi="Times New Roman" w:cs="Times New Roman"/>
          <w:sz w:val="20"/>
          <w:szCs w:val="20"/>
          <w:lang w:val="kk-KZ"/>
        </w:rPr>
      </w:pPr>
      <w:r w:rsidRPr="006B7A98">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53AF84D7" w14:textId="77777777" w:rsidR="00F03B44" w:rsidRPr="006B7A98" w:rsidRDefault="00F03B44" w:rsidP="00F03B44">
      <w:pPr>
        <w:numPr>
          <w:ilvl w:val="0"/>
          <w:numId w:val="15"/>
        </w:numPr>
        <w:tabs>
          <w:tab w:val="left" w:pos="0"/>
          <w:tab w:val="left" w:pos="39"/>
        </w:tabs>
        <w:autoSpaceDE w:val="0"/>
        <w:autoSpaceDN w:val="0"/>
        <w:adjustRightInd w:val="0"/>
        <w:spacing w:after="0" w:line="240" w:lineRule="auto"/>
        <w:ind w:left="59" w:firstLine="0"/>
        <w:contextualSpacing/>
        <w:rPr>
          <w:rFonts w:ascii="Times New Roman" w:eastAsiaTheme="minorEastAsia" w:hAnsi="Times New Roman" w:cs="Times New Roman"/>
          <w:sz w:val="20"/>
          <w:szCs w:val="20"/>
          <w:lang w:val="kk-KZ" w:eastAsia="ru-RU"/>
        </w:rPr>
      </w:pPr>
      <w:r w:rsidRPr="006B7A98">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0F8814DC" w14:textId="77777777" w:rsidR="00F03B44" w:rsidRPr="00777231" w:rsidRDefault="00F03B44" w:rsidP="00F03B44">
      <w:pPr>
        <w:pStyle w:val="ab"/>
        <w:numPr>
          <w:ilvl w:val="0"/>
          <w:numId w:val="15"/>
        </w:numPr>
        <w:tabs>
          <w:tab w:val="left" w:pos="0"/>
        </w:tabs>
        <w:spacing w:after="0" w:line="240" w:lineRule="auto"/>
        <w:ind w:left="59" w:firstLine="0"/>
        <w:rPr>
          <w:rStyle w:val="af5"/>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Москва</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2024.</w:t>
      </w:r>
      <w:r w:rsidRPr="002729BC">
        <w:rPr>
          <w:rFonts w:ascii="Times New Roman" w:hAnsi="Times New Roman" w:cs="Times New Roman"/>
          <w:color w:val="000000" w:themeColor="text1"/>
          <w:sz w:val="20"/>
          <w:szCs w:val="20"/>
          <w:lang w:val="kk-KZ"/>
        </w:rPr>
        <w:t xml:space="preserve"> -389 с. </w:t>
      </w:r>
      <w:r w:rsidRPr="002729BC">
        <w:rPr>
          <w:rFonts w:ascii="Times New Roman" w:hAnsi="Times New Roman" w:cs="Times New Roman"/>
          <w:color w:val="000000" w:themeColor="text1"/>
          <w:sz w:val="20"/>
          <w:szCs w:val="20"/>
        </w:rPr>
        <w:t>URL: </w:t>
      </w:r>
      <w:hyperlink r:id="rId5" w:tgtFrame="_blank" w:history="1">
        <w:r w:rsidRPr="002729BC">
          <w:rPr>
            <w:rStyle w:val="af5"/>
            <w:rFonts w:ascii="Times New Roman" w:hAnsi="Times New Roman" w:cs="Times New Roman"/>
            <w:color w:val="000000" w:themeColor="text1"/>
            <w:sz w:val="20"/>
            <w:szCs w:val="20"/>
          </w:rPr>
          <w:t>https://urait.ru/bcode/535867</w:t>
        </w:r>
      </w:hyperlink>
    </w:p>
    <w:p w14:paraId="7294ECD9" w14:textId="77777777" w:rsidR="00F03B44" w:rsidRPr="00777231" w:rsidRDefault="00F03B44" w:rsidP="00F03B44">
      <w:pPr>
        <w:pStyle w:val="ab"/>
        <w:numPr>
          <w:ilvl w:val="0"/>
          <w:numId w:val="15"/>
        </w:numPr>
        <w:tabs>
          <w:tab w:val="left" w:pos="0"/>
        </w:tabs>
        <w:spacing w:after="0" w:line="240" w:lineRule="auto"/>
        <w:ind w:left="59" w:firstLine="0"/>
        <w:rPr>
          <w:rStyle w:val="af5"/>
          <w:rFonts w:ascii="Times New Roman" w:hAnsi="Times New Roman" w:cs="Times New Roman"/>
          <w:color w:val="000000" w:themeColor="text1"/>
          <w:sz w:val="20"/>
          <w:szCs w:val="20"/>
        </w:rPr>
      </w:pPr>
      <w:r w:rsidRPr="00C215C7">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564F321F" w14:textId="77777777" w:rsidR="00F03B44" w:rsidRPr="00C215C7" w:rsidRDefault="00F03B44" w:rsidP="00F03B44">
      <w:pPr>
        <w:numPr>
          <w:ilvl w:val="0"/>
          <w:numId w:val="15"/>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3742C1AE" w14:textId="77777777" w:rsidR="00F03B44" w:rsidRPr="00C5035B"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C5035B">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C5035B">
        <w:rPr>
          <w:rFonts w:ascii="Times New Roman" w:hAnsi="Times New Roman" w:cs="Times New Roman"/>
          <w:color w:val="000000" w:themeColor="text1"/>
          <w:sz w:val="20"/>
          <w:szCs w:val="20"/>
          <w:lang w:val="kk-KZ"/>
        </w:rPr>
        <w:t>-</w:t>
      </w:r>
      <w:r w:rsidRPr="00C5035B">
        <w:rPr>
          <w:rFonts w:ascii="Times New Roman" w:hAnsi="Times New Roman" w:cs="Times New Roman"/>
          <w:color w:val="000000" w:themeColor="text1"/>
          <w:sz w:val="20"/>
          <w:szCs w:val="20"/>
        </w:rPr>
        <w:t xml:space="preserve"> М.: </w:t>
      </w:r>
      <w:proofErr w:type="spellStart"/>
      <w:r w:rsidRPr="00C5035B">
        <w:rPr>
          <w:rFonts w:ascii="Times New Roman" w:hAnsi="Times New Roman" w:cs="Times New Roman"/>
          <w:color w:val="000000" w:themeColor="text1"/>
          <w:sz w:val="20"/>
          <w:szCs w:val="20"/>
        </w:rPr>
        <w:t>Юрайт</w:t>
      </w:r>
      <w:proofErr w:type="spellEnd"/>
      <w:r w:rsidRPr="00C5035B">
        <w:rPr>
          <w:rFonts w:ascii="Times New Roman" w:hAnsi="Times New Roman" w:cs="Times New Roman"/>
          <w:color w:val="000000" w:themeColor="text1"/>
          <w:sz w:val="20"/>
          <w:szCs w:val="20"/>
        </w:rPr>
        <w:t xml:space="preserve">. 2024. </w:t>
      </w:r>
      <w:r w:rsidRPr="00C5035B">
        <w:rPr>
          <w:rFonts w:ascii="Times New Roman" w:hAnsi="Times New Roman" w:cs="Times New Roman"/>
          <w:color w:val="000000" w:themeColor="text1"/>
          <w:sz w:val="20"/>
          <w:szCs w:val="20"/>
          <w:lang w:val="kk-KZ"/>
        </w:rPr>
        <w:t xml:space="preserve">- </w:t>
      </w:r>
      <w:r w:rsidRPr="00C5035B">
        <w:rPr>
          <w:rFonts w:ascii="Times New Roman" w:hAnsi="Times New Roman" w:cs="Times New Roman"/>
          <w:color w:val="000000" w:themeColor="text1"/>
          <w:sz w:val="20"/>
          <w:szCs w:val="20"/>
        </w:rPr>
        <w:t>300 с.</w:t>
      </w:r>
    </w:p>
    <w:p w14:paraId="170CF1B3" w14:textId="77777777" w:rsidR="00F03B44"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rPr>
        <w:t>Буров М</w:t>
      </w:r>
      <w:r w:rsidRPr="002729BC">
        <w:rPr>
          <w:rFonts w:ascii="Times New Roman" w:hAnsi="Times New Roman" w:cs="Times New Roman"/>
          <w:color w:val="000000" w:themeColor="text1"/>
          <w:sz w:val="20"/>
          <w:szCs w:val="20"/>
          <w:lang w:val="kk-KZ"/>
        </w:rPr>
        <w:t xml:space="preserve">.П. </w:t>
      </w:r>
      <w:r w:rsidRPr="002729BC">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2729BC">
        <w:rPr>
          <w:rFonts w:ascii="Times New Roman" w:hAnsi="Times New Roman" w:cs="Times New Roman"/>
          <w:color w:val="000000" w:themeColor="text1"/>
          <w:sz w:val="20"/>
          <w:szCs w:val="20"/>
          <w:lang w:val="kk-KZ"/>
        </w:rPr>
        <w:t>-М.: КноРус, 2024-488 с.</w:t>
      </w:r>
    </w:p>
    <w:p w14:paraId="66A1306C" w14:textId="77777777" w:rsidR="00F03B44" w:rsidRPr="00C5035B" w:rsidRDefault="00F03B44" w:rsidP="00F03B44">
      <w:pPr>
        <w:pStyle w:val="ab"/>
        <w:numPr>
          <w:ilvl w:val="0"/>
          <w:numId w:val="15"/>
        </w:numPr>
        <w:tabs>
          <w:tab w:val="left" w:pos="0"/>
        </w:tabs>
        <w:spacing w:after="0" w:line="240" w:lineRule="auto"/>
        <w:ind w:left="59" w:hanging="59"/>
        <w:rPr>
          <w:rFonts w:ascii="Times New Roman" w:hAnsi="Times New Roman" w:cs="Times New Roman"/>
          <w:color w:val="000000" w:themeColor="text1"/>
          <w:sz w:val="20"/>
          <w:szCs w:val="20"/>
          <w:lang w:val="kk-KZ"/>
        </w:rPr>
      </w:pPr>
      <w:r w:rsidRPr="00C5035B">
        <w:rPr>
          <w:rFonts w:ascii="Times New Roman" w:hAnsi="Times New Roman" w:cs="Times New Roman"/>
          <w:color w:val="000000" w:themeColor="text1"/>
          <w:sz w:val="20"/>
          <w:szCs w:val="20"/>
          <w:lang w:val="kk-KZ"/>
        </w:rPr>
        <w:t>Веснин В.Р. Основы управления-М.:Проспект,  2024.-272 с.</w:t>
      </w:r>
    </w:p>
    <w:p w14:paraId="50CB9B9D"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Жихаревич Б.С., Русецкой О.В. </w:t>
      </w:r>
      <w:r w:rsidRPr="002729BC">
        <w:rPr>
          <w:rFonts w:ascii="Times New Roman" w:hAnsi="Times New Roman" w:cs="Times New Roman"/>
          <w:color w:val="000000" w:themeColor="text1"/>
          <w:sz w:val="20"/>
          <w:szCs w:val="20"/>
        </w:rPr>
        <w:t xml:space="preserve">Региональная экономика и пространственное развитие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447 с</w:t>
      </w:r>
    </w:p>
    <w:p w14:paraId="2E1DC3F5"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135 с.</w:t>
      </w:r>
    </w:p>
    <w:p w14:paraId="46F35363"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М.И. </w:t>
      </w:r>
      <w:r w:rsidRPr="002729BC">
        <w:rPr>
          <w:rFonts w:ascii="Times New Roman" w:hAnsi="Times New Roman" w:cs="Times New Roman"/>
          <w:color w:val="000000" w:themeColor="text1"/>
          <w:sz w:val="20"/>
          <w:szCs w:val="20"/>
        </w:rPr>
        <w:t xml:space="preserve">Инвестиционная региональная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178 с.</w:t>
      </w:r>
    </w:p>
    <w:p w14:paraId="7FD2DE71"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Л.Э. </w:t>
      </w:r>
      <w:r w:rsidRPr="002729BC">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xml:space="preserve">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327 с.</w:t>
      </w:r>
    </w:p>
    <w:p w14:paraId="57ACA151"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Лиманова Л.Э. </w:t>
      </w:r>
      <w:r w:rsidRPr="002729BC">
        <w:rPr>
          <w:rFonts w:ascii="Times New Roman" w:hAnsi="Times New Roman" w:cs="Times New Roman"/>
          <w:color w:val="000000" w:themeColor="text1"/>
          <w:sz w:val="20"/>
          <w:szCs w:val="20"/>
        </w:rPr>
        <w:t xml:space="preserve">Региональная экономическая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359 с.</w:t>
      </w:r>
    </w:p>
    <w:p w14:paraId="14B57B77"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Суслова И. П., Говорова А. В., Серпухова М. А., </w:t>
      </w:r>
      <w:r w:rsidRPr="002729BC">
        <w:rPr>
          <w:rFonts w:ascii="Times New Roman" w:hAnsi="Times New Roman" w:cs="Times New Roman"/>
          <w:color w:val="000000" w:themeColor="text1"/>
          <w:sz w:val="20"/>
          <w:szCs w:val="20"/>
          <w:lang w:val="kk-KZ"/>
        </w:rPr>
        <w:t xml:space="preserve"> и др.</w:t>
      </w:r>
      <w:r w:rsidRPr="002729BC">
        <w:rPr>
          <w:rFonts w:ascii="Times New Roman" w:eastAsia="Times New Roman" w:hAnsi="Times New Roman" w:cs="Times New Roman"/>
          <w:color w:val="000000" w:themeColor="text1"/>
          <w:sz w:val="20"/>
          <w:szCs w:val="20"/>
          <w:lang w:eastAsia="ru-RU"/>
        </w:rPr>
        <w:t xml:space="preserve"> </w:t>
      </w:r>
      <w:r w:rsidRPr="002729BC">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2729BC">
        <w:rPr>
          <w:rFonts w:ascii="Times New Roman" w:hAnsi="Times New Roman" w:cs="Times New Roman"/>
          <w:color w:val="000000" w:themeColor="text1"/>
          <w:sz w:val="20"/>
          <w:szCs w:val="20"/>
          <w:lang w:val="kk-KZ"/>
        </w:rPr>
        <w:t xml:space="preserve">-М.: </w:t>
      </w:r>
      <w:r w:rsidRPr="002729BC">
        <w:rPr>
          <w:rFonts w:ascii="Times New Roman" w:hAnsi="Times New Roman" w:cs="Times New Roman"/>
          <w:color w:val="000000" w:themeColor="text1"/>
          <w:sz w:val="20"/>
          <w:szCs w:val="20"/>
        </w:rPr>
        <w:t xml:space="preserve">Экономический факультет МГУ имени М. В. Ломоносова, 2024.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80 с.</w:t>
      </w:r>
    </w:p>
    <w:p w14:paraId="114E524F"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Гасиев  В.И., Георгиев И.Э </w:t>
      </w:r>
      <w:r w:rsidRPr="002729BC">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2729BC">
        <w:rPr>
          <w:rFonts w:ascii="Times New Roman" w:hAnsi="Times New Roman" w:cs="Times New Roman"/>
          <w:color w:val="000000" w:themeColor="text1"/>
          <w:sz w:val="20"/>
          <w:szCs w:val="20"/>
          <w:lang w:val="kk-KZ"/>
        </w:rPr>
        <w:t>-М.: НИЦ ИНФРА-М, 2024.-60 с.</w:t>
      </w:r>
    </w:p>
    <w:p w14:paraId="04B85E85" w14:textId="77777777" w:rsidR="00F03B44"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300EC22C" w14:textId="77777777" w:rsidR="00F03B44" w:rsidRDefault="00F03B44" w:rsidP="00F03B44">
      <w:pPr>
        <w:numPr>
          <w:ilvl w:val="0"/>
          <w:numId w:val="15"/>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413BF21E" w14:textId="77777777" w:rsidR="00F03B44" w:rsidRPr="00C215C7" w:rsidRDefault="00F03B44" w:rsidP="00F03B44">
      <w:pPr>
        <w:numPr>
          <w:ilvl w:val="0"/>
          <w:numId w:val="15"/>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33C44476"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Плисецкий Е.Л.</w:t>
      </w:r>
      <w:r w:rsidRPr="002729BC">
        <w:rPr>
          <w:rFonts w:ascii="Times New Roman" w:hAnsi="Times New Roman" w:cs="Times New Roman"/>
          <w:color w:val="000000" w:themeColor="text1"/>
          <w:sz w:val="20"/>
          <w:szCs w:val="20"/>
        </w:rPr>
        <w:t xml:space="preserve">Региональная экономика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2024. 555 с.</w:t>
      </w:r>
    </w:p>
    <w:p w14:paraId="0B833B5C" w14:textId="77777777" w:rsidR="00F03B44" w:rsidRPr="002729BC" w:rsidRDefault="00F03B44" w:rsidP="00F03B44">
      <w:pPr>
        <w:pStyle w:val="ab"/>
        <w:numPr>
          <w:ilvl w:val="0"/>
          <w:numId w:val="15"/>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Угрюмова, А. А.</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Ерохина</w:t>
      </w:r>
      <w:r w:rsidRPr="002729BC">
        <w:rPr>
          <w:rFonts w:ascii="Times New Roman" w:hAnsi="Times New Roman" w:cs="Times New Roman"/>
          <w:color w:val="000000" w:themeColor="text1"/>
          <w:sz w:val="20"/>
          <w:szCs w:val="20"/>
          <w:lang w:val="kk-KZ"/>
        </w:rPr>
        <w:t xml:space="preserve"> Е.В.</w:t>
      </w:r>
      <w:r w:rsidRPr="002729BC">
        <w:rPr>
          <w:rFonts w:ascii="Times New Roman" w:hAnsi="Times New Roman" w:cs="Times New Roman"/>
          <w:color w:val="000000" w:themeColor="text1"/>
          <w:sz w:val="20"/>
          <w:szCs w:val="20"/>
        </w:rPr>
        <w:t>,  Савельева</w:t>
      </w:r>
      <w:r w:rsidRPr="002729BC">
        <w:rPr>
          <w:rFonts w:ascii="Times New Roman" w:hAnsi="Times New Roman" w:cs="Times New Roman"/>
          <w:color w:val="000000" w:themeColor="text1"/>
          <w:sz w:val="20"/>
          <w:szCs w:val="20"/>
          <w:lang w:val="kk-KZ"/>
        </w:rPr>
        <w:t xml:space="preserve"> М.В</w:t>
      </w:r>
      <w:r w:rsidRPr="002729BC">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2729BC">
        <w:rPr>
          <w:rFonts w:ascii="Times New Roman" w:hAnsi="Times New Roman" w:cs="Times New Roman"/>
          <w:color w:val="000000" w:themeColor="text1"/>
          <w:sz w:val="20"/>
          <w:szCs w:val="20"/>
          <w:lang w:val="kk-KZ"/>
        </w:rPr>
        <w:t>– М.: Юрайт, 2024-517 с.</w:t>
      </w:r>
      <w:r w:rsidRPr="002729BC">
        <w:rPr>
          <w:rFonts w:ascii="Times New Roman" w:hAnsi="Times New Roman" w:cs="Times New Roman"/>
          <w:color w:val="000000" w:themeColor="text1"/>
          <w:sz w:val="20"/>
          <w:szCs w:val="20"/>
        </w:rPr>
        <w:t xml:space="preserve"> URL: </w:t>
      </w:r>
      <w:hyperlink r:id="rId6" w:tgtFrame="_blank" w:history="1">
        <w:r w:rsidRPr="002729BC">
          <w:rPr>
            <w:rStyle w:val="af5"/>
            <w:rFonts w:ascii="Times New Roman" w:hAnsi="Times New Roman" w:cs="Times New Roman"/>
            <w:color w:val="000000" w:themeColor="text1"/>
            <w:sz w:val="20"/>
            <w:szCs w:val="20"/>
          </w:rPr>
          <w:t>https://urait.ru/bcode/536865</w:t>
        </w:r>
      </w:hyperlink>
      <w:r w:rsidRPr="002729BC">
        <w:rPr>
          <w:rFonts w:ascii="Times New Roman" w:hAnsi="Times New Roman" w:cs="Times New Roman"/>
          <w:color w:val="000000" w:themeColor="text1"/>
          <w:sz w:val="20"/>
          <w:szCs w:val="20"/>
        </w:rPr>
        <w:t> </w:t>
      </w:r>
    </w:p>
    <w:p w14:paraId="4488FFC1" w14:textId="77777777" w:rsidR="00F03B44" w:rsidRPr="00777231" w:rsidRDefault="00F03B44" w:rsidP="00F03B44">
      <w:pPr>
        <w:pStyle w:val="ab"/>
        <w:numPr>
          <w:ilvl w:val="0"/>
          <w:numId w:val="15"/>
        </w:numPr>
        <w:tabs>
          <w:tab w:val="left" w:pos="0"/>
        </w:tabs>
        <w:spacing w:after="0" w:line="240" w:lineRule="auto"/>
        <w:ind w:left="59" w:firstLine="0"/>
        <w:rPr>
          <w:rFonts w:ascii="Times New Roman" w:hAnsi="Times New Roman" w:cs="Times New Roman"/>
          <w:b/>
          <w:bCs/>
          <w:sz w:val="20"/>
          <w:szCs w:val="20"/>
          <w:lang w:val="kk-KZ"/>
        </w:rPr>
      </w:pPr>
      <w:r w:rsidRPr="006B7A98">
        <w:rPr>
          <w:rFonts w:ascii="Times New Roman" w:hAnsi="Times New Roman" w:cs="Times New Roman"/>
          <w:color w:val="000000" w:themeColor="text1"/>
          <w:sz w:val="20"/>
          <w:szCs w:val="20"/>
          <w:lang w:val="kk-KZ"/>
        </w:rPr>
        <w:t>Шедько Ю.Н. Р</w:t>
      </w:r>
      <w:proofErr w:type="spellStart"/>
      <w:r w:rsidRPr="006B7A98">
        <w:rPr>
          <w:rFonts w:ascii="Times New Roman" w:hAnsi="Times New Roman" w:cs="Times New Roman"/>
          <w:color w:val="000000" w:themeColor="text1"/>
          <w:sz w:val="20"/>
          <w:szCs w:val="20"/>
        </w:rPr>
        <w:t>егиональное</w:t>
      </w:r>
      <w:proofErr w:type="spellEnd"/>
      <w:r w:rsidRPr="006B7A98">
        <w:rPr>
          <w:rFonts w:ascii="Times New Roman" w:hAnsi="Times New Roman" w:cs="Times New Roman"/>
          <w:color w:val="000000" w:themeColor="text1"/>
          <w:sz w:val="20"/>
          <w:szCs w:val="20"/>
        </w:rPr>
        <w:t xml:space="preserve"> управление и территориальное планирование </w:t>
      </w:r>
      <w:r w:rsidRPr="006B7A98">
        <w:rPr>
          <w:rFonts w:ascii="Times New Roman" w:hAnsi="Times New Roman" w:cs="Times New Roman"/>
          <w:color w:val="000000" w:themeColor="text1"/>
          <w:sz w:val="20"/>
          <w:szCs w:val="20"/>
          <w:lang w:val="kk-KZ"/>
        </w:rPr>
        <w:t xml:space="preserve">-М.: </w:t>
      </w:r>
      <w:r w:rsidRPr="006B7A98">
        <w:rPr>
          <w:rFonts w:ascii="Times New Roman" w:hAnsi="Times New Roman" w:cs="Times New Roman"/>
          <w:color w:val="000000" w:themeColor="text1"/>
          <w:sz w:val="20"/>
          <w:szCs w:val="20"/>
        </w:rPr>
        <w:t xml:space="preserve"> </w:t>
      </w:r>
      <w:proofErr w:type="spellStart"/>
      <w:r w:rsidRPr="006B7A98">
        <w:rPr>
          <w:rFonts w:ascii="Times New Roman" w:hAnsi="Times New Roman" w:cs="Times New Roman"/>
          <w:color w:val="000000" w:themeColor="text1"/>
          <w:sz w:val="20"/>
          <w:szCs w:val="20"/>
        </w:rPr>
        <w:t>Юрайт</w:t>
      </w:r>
      <w:proofErr w:type="spellEnd"/>
      <w:r w:rsidRPr="006B7A98">
        <w:rPr>
          <w:rFonts w:ascii="Times New Roman" w:hAnsi="Times New Roman" w:cs="Times New Roman"/>
          <w:color w:val="000000" w:themeColor="text1"/>
          <w:sz w:val="20"/>
          <w:szCs w:val="20"/>
        </w:rPr>
        <w:t>, 2024. </w:t>
      </w:r>
      <w:r w:rsidRPr="006B7A98">
        <w:rPr>
          <w:rFonts w:ascii="Times New Roman" w:hAnsi="Times New Roman" w:cs="Times New Roman"/>
          <w:color w:val="000000" w:themeColor="text1"/>
          <w:sz w:val="20"/>
          <w:szCs w:val="20"/>
          <w:lang w:val="kk-KZ"/>
        </w:rPr>
        <w:t>-</w:t>
      </w:r>
      <w:r w:rsidRPr="006B7A98">
        <w:rPr>
          <w:rFonts w:ascii="Times New Roman" w:hAnsi="Times New Roman" w:cs="Times New Roman"/>
          <w:color w:val="000000" w:themeColor="text1"/>
          <w:sz w:val="20"/>
          <w:szCs w:val="20"/>
        </w:rPr>
        <w:t xml:space="preserve">576 с.  </w:t>
      </w:r>
      <w:hyperlink r:id="rId7" w:tgtFrame="_blank" w:history="1">
        <w:r w:rsidRPr="006B7A98">
          <w:rPr>
            <w:rStyle w:val="af5"/>
            <w:rFonts w:ascii="Times New Roman" w:hAnsi="Times New Roman" w:cs="Times New Roman"/>
            <w:color w:val="000000" w:themeColor="text1"/>
            <w:sz w:val="20"/>
            <w:szCs w:val="20"/>
          </w:rPr>
          <w:t>https://urait.ru/bcode/544646</w:t>
        </w:r>
      </w:hyperlink>
      <w:r w:rsidRPr="006B7A98">
        <w:rPr>
          <w:rFonts w:ascii="Times New Roman" w:hAnsi="Times New Roman" w:cs="Times New Roman"/>
          <w:color w:val="000000" w:themeColor="text1"/>
          <w:sz w:val="20"/>
          <w:szCs w:val="20"/>
        </w:rPr>
        <w:t> </w:t>
      </w:r>
    </w:p>
    <w:p w14:paraId="56C865F4" w14:textId="77777777" w:rsidR="00F03B44" w:rsidRDefault="00F03B44" w:rsidP="00F03B44">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60FC2F7C" w14:textId="77777777" w:rsidR="00F03B44" w:rsidRPr="00DE3C22" w:rsidRDefault="00F03B44" w:rsidP="00F03B44">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Қосымша әдебиеттер:</w:t>
      </w:r>
    </w:p>
    <w:p w14:paraId="45B68CD3" w14:textId="77777777" w:rsidR="00F03B44" w:rsidRPr="00DE3C22" w:rsidRDefault="00F03B44" w:rsidP="00F03B4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Pr="00DE3C22">
        <w:rPr>
          <w:rFonts w:ascii="Times New Roman" w:hAnsi="Times New Roman" w:cs="Times New Roman"/>
          <w:sz w:val="20"/>
          <w:szCs w:val="20"/>
          <w:lang w:val="kk-KZ"/>
        </w:rPr>
        <w:t xml:space="preserve">.  Қазақстан Республикасының 2025 жылғы дейінгі Стратегиялық даму жоспары//ҚР Президентінің 2021 жылғы 26  ақпандағы №531 Жарлығы </w:t>
      </w:r>
    </w:p>
    <w:p w14:paraId="07456042" w14:textId="77777777" w:rsidR="00F03B44" w:rsidRPr="00DE3C22" w:rsidRDefault="00F03B44" w:rsidP="00F03B4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 xml:space="preserve">. Қазақстан Республикасында мемлекеттік басқару жүйесін одан әрі жетілдіру туралы//ҚР Президентінің 2021 жылғы 27ақпандағы №527 Жарлығы </w:t>
      </w:r>
    </w:p>
    <w:p w14:paraId="0B8A8325" w14:textId="77777777" w:rsidR="00F03B44" w:rsidRPr="00DE3C22" w:rsidRDefault="00F03B44" w:rsidP="00F03B44">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3</w:t>
      </w:r>
      <w:r w:rsidRPr="00DE3C22">
        <w:rPr>
          <w:rFonts w:ascii="Times New Roman" w:hAnsi="Times New Roman" w:cs="Times New Roman"/>
          <w:sz w:val="20"/>
          <w:szCs w:val="20"/>
          <w:lang w:val="kk-KZ"/>
        </w:rPr>
        <w:t>.Мемлекеттік саяси және әкімшілік қызметшілер лауазымдарның тізілімін бекіту туралы// ҚР Президентінің   2021 жылғы 20 сәуірдегі №560  Жарлығы</w:t>
      </w:r>
    </w:p>
    <w:p w14:paraId="5BD5DAA3" w14:textId="77777777" w:rsidR="00F03B44" w:rsidRPr="00DE3C22" w:rsidRDefault="00F03B44" w:rsidP="00F03B4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Pr="00DE3C22">
        <w:rPr>
          <w:rFonts w:ascii="Times New Roman" w:hAnsi="Times New Roman" w:cs="Times New Roman"/>
          <w:sz w:val="20"/>
          <w:szCs w:val="20"/>
          <w:lang w:val="kk-KZ"/>
        </w:rPr>
        <w:t xml:space="preserve">. Президенттік жастар кадр резерві туралы//ҚР Президентінің 2021 жылғы 18 мамырдағы №580 Жарлығы </w:t>
      </w:r>
    </w:p>
    <w:p w14:paraId="363181E5" w14:textId="77777777" w:rsidR="00F03B44" w:rsidRPr="00DE3C22" w:rsidRDefault="00F03B44" w:rsidP="00F03B44">
      <w:pPr>
        <w:pStyle w:val="ab"/>
        <w:spacing w:after="0" w:line="240" w:lineRule="auto"/>
        <w:ind w:left="1" w:hanging="1"/>
        <w:rPr>
          <w:rFonts w:ascii="Times New Roman" w:hAnsi="Times New Roman" w:cs="Times New Roman"/>
          <w:sz w:val="20"/>
          <w:szCs w:val="20"/>
          <w:lang w:val="kk-KZ"/>
        </w:rPr>
      </w:pPr>
      <w:r>
        <w:rPr>
          <w:rFonts w:ascii="Times New Roman" w:hAnsi="Times New Roman" w:cs="Times New Roman"/>
          <w:sz w:val="20"/>
          <w:szCs w:val="20"/>
          <w:lang w:val="kk-KZ"/>
        </w:rPr>
        <w:t>5</w:t>
      </w:r>
      <w:r w:rsidRPr="00DE3C22">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4511080" w14:textId="77777777" w:rsidR="00F03B44" w:rsidRPr="00DE3C22" w:rsidRDefault="00F03B44" w:rsidP="00F03B44">
      <w:pPr>
        <w:pStyle w:val="ab"/>
        <w:spacing w:after="0" w:line="240" w:lineRule="auto"/>
        <w:ind w:left="1" w:hanging="1"/>
        <w:rPr>
          <w:rFonts w:ascii="Times New Roman" w:hAnsi="Times New Roman" w:cs="Times New Roman"/>
          <w:sz w:val="20"/>
          <w:szCs w:val="20"/>
          <w:lang w:val="kk-KZ"/>
        </w:rPr>
      </w:pPr>
      <w:bookmarkStart w:id="6" w:name="_Hlk145168752"/>
      <w:r>
        <w:rPr>
          <w:rFonts w:ascii="Times New Roman" w:hAnsi="Times New Roman" w:cs="Times New Roman"/>
          <w:sz w:val="20"/>
          <w:szCs w:val="20"/>
          <w:lang w:val="kk-KZ"/>
        </w:rPr>
        <w:t>6</w:t>
      </w:r>
      <w:r w:rsidRPr="00DE3C22">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54F2BDF7" w14:textId="77777777" w:rsidR="00F03B44" w:rsidRPr="00DE3C22" w:rsidRDefault="00F03B44" w:rsidP="00F03B4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DE3C22">
        <w:rPr>
          <w:rFonts w:ascii="Times New Roman" w:hAnsi="Times New Roman" w:cs="Times New Roman"/>
          <w:sz w:val="20"/>
          <w:szCs w:val="20"/>
          <w:lang w:val="kk-KZ"/>
        </w:rPr>
        <w:t>. Ник. HR-менеджментке кіріспе = An Introduction to Human Resource Management - Алматы: "Ұлттық аударма бюросы" ҚҚ, 2019. — 531 б.</w:t>
      </w:r>
    </w:p>
    <w:p w14:paraId="7F6E80CC" w14:textId="77777777" w:rsidR="00F03B44" w:rsidRPr="00DE3C22" w:rsidRDefault="00F03B44" w:rsidP="00F03B4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DE3C22">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4D500AAB" w14:textId="77777777" w:rsidR="00F03B44" w:rsidRPr="00DE3C22" w:rsidRDefault="00F03B44" w:rsidP="00F03B4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DE3C22">
        <w:rPr>
          <w:rFonts w:ascii="Times New Roman" w:hAnsi="Times New Roman" w:cs="Times New Roman"/>
          <w:sz w:val="20"/>
          <w:szCs w:val="20"/>
          <w:lang w:val="kk-KZ"/>
        </w:rPr>
        <w:t xml:space="preserve">. Стивен П. Роббинс, Тимати А. Джадж </w:t>
      </w:r>
    </w:p>
    <w:p w14:paraId="12B62601" w14:textId="77777777" w:rsidR="00F03B44" w:rsidRPr="00DE3C22" w:rsidRDefault="00F03B44" w:rsidP="00F03B44">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0DCACB5" w14:textId="77777777" w:rsidR="00F03B44" w:rsidRPr="00DE3C22" w:rsidRDefault="00F03B44" w:rsidP="00F03B44">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0</w:t>
      </w:r>
      <w:r w:rsidRPr="00DE3C22">
        <w:rPr>
          <w:rFonts w:ascii="Times New Roman" w:hAnsi="Times New Roman" w:cs="Times New Roman"/>
          <w:sz w:val="20"/>
          <w:szCs w:val="20"/>
          <w:lang w:val="kk-KZ"/>
        </w:rPr>
        <w:t>. Р. У. Гриффин Менеджмент = Management  - Астана: "Ұлттық аударма бюросы" ҚҚ, 2018 - 766 б.</w:t>
      </w:r>
    </w:p>
    <w:p w14:paraId="5CDA8C5F" w14:textId="77777777" w:rsidR="00F03B44" w:rsidRPr="00DE3C22" w:rsidRDefault="00F03B44" w:rsidP="00F03B44">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1</w:t>
      </w:r>
      <w:r w:rsidRPr="00DE3C22">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747F2A6" w14:textId="77777777" w:rsidR="00F03B44" w:rsidRPr="00DE3C22" w:rsidRDefault="00F03B44" w:rsidP="00F03B4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E34B7DA" w14:textId="77777777" w:rsidR="00F03B44" w:rsidRPr="00DE3C22" w:rsidRDefault="00F03B44" w:rsidP="00F03B44">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3</w:t>
      </w:r>
      <w:r w:rsidRPr="00DE3C22">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377DEF1A" w14:textId="77777777" w:rsidR="00F03B44" w:rsidRPr="00DE3C22" w:rsidRDefault="00F03B44" w:rsidP="00F03B44">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4</w:t>
      </w:r>
      <w:r w:rsidRPr="00DE3C2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p w14:paraId="754A882B" w14:textId="77777777" w:rsidR="00F03B44" w:rsidRPr="00DE3C22" w:rsidRDefault="00F03B44" w:rsidP="00F03B44">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4756BDA6" w14:textId="77777777" w:rsidR="00F03B44" w:rsidRPr="00DE3C22" w:rsidRDefault="00F03B44" w:rsidP="00F03B44">
      <w:pP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Зерттеушілік инфрақұрылымы</w:t>
      </w:r>
    </w:p>
    <w:p w14:paraId="65B67606" w14:textId="77777777" w:rsidR="00F03B44" w:rsidRPr="00DE3C22" w:rsidRDefault="00F03B44" w:rsidP="00F03B44">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1. Аудитория 21</w:t>
      </w:r>
      <w:r>
        <w:rPr>
          <w:rFonts w:ascii="Times New Roman" w:hAnsi="Times New Roman" w:cs="Times New Roman"/>
          <w:color w:val="000000" w:themeColor="text1"/>
          <w:sz w:val="20"/>
          <w:szCs w:val="20"/>
          <w:lang w:val="kk-KZ"/>
        </w:rPr>
        <w:t>5</w:t>
      </w:r>
    </w:p>
    <w:p w14:paraId="23DAB386" w14:textId="77777777" w:rsidR="00F03B44" w:rsidRPr="00DE3C22" w:rsidRDefault="00F03B44" w:rsidP="00F03B44">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2.  Дәріс залы - 5</w:t>
      </w:r>
    </w:p>
    <w:bookmarkEnd w:id="6"/>
    <w:p w14:paraId="1825F260" w14:textId="77777777" w:rsidR="00F03B44" w:rsidRPr="00DE3C22" w:rsidRDefault="00F03B44" w:rsidP="00F03B44">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02D0066D" w14:textId="77777777" w:rsidR="00F03B44" w:rsidRPr="00DE3C22" w:rsidRDefault="00F03B44" w:rsidP="00F03B44">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DE3C22">
        <w:rPr>
          <w:rFonts w:ascii="Times New Roman" w:hAnsi="Times New Roman" w:cs="Times New Roman"/>
          <w:b/>
          <w:bCs/>
          <w:color w:val="000000"/>
          <w:sz w:val="20"/>
          <w:szCs w:val="20"/>
          <w:lang w:val="kk-KZ"/>
        </w:rPr>
        <w:t xml:space="preserve">Интернет-ресурстар </w:t>
      </w:r>
    </w:p>
    <w:p w14:paraId="019323E5" w14:textId="77777777" w:rsidR="00F03B44" w:rsidRPr="006B7A98" w:rsidRDefault="00F03B44" w:rsidP="00F03B44">
      <w:pPr>
        <w:pStyle w:val="ab"/>
        <w:spacing w:after="200" w:line="276" w:lineRule="auto"/>
        <w:ind w:left="765"/>
        <w:rPr>
          <w:rFonts w:ascii="Times New Roman" w:hAnsi="Times New Roman" w:cs="Times New Roman"/>
          <w:color w:val="486C97"/>
          <w:sz w:val="20"/>
          <w:szCs w:val="20"/>
          <w:u w:val="single"/>
          <w:shd w:val="clear" w:color="auto" w:fill="FFFFFF"/>
          <w:lang w:val="kk-KZ"/>
        </w:rPr>
      </w:pPr>
      <w:r>
        <w:rPr>
          <w:rFonts w:ascii="Times New Roman" w:hAnsi="Times New Roman" w:cs="Times New Roman"/>
          <w:color w:val="000000" w:themeColor="text1"/>
          <w:sz w:val="20"/>
          <w:szCs w:val="20"/>
          <w:lang w:val="kk-KZ"/>
        </w:rPr>
        <w:t>1.</w:t>
      </w:r>
      <w:r w:rsidRPr="006B7A98">
        <w:rPr>
          <w:rFonts w:ascii="Times New Roman" w:hAnsi="Times New Roman" w:cs="Times New Roman"/>
          <w:color w:val="000000" w:themeColor="text1"/>
          <w:sz w:val="20"/>
          <w:szCs w:val="20"/>
          <w:lang w:val="kk-KZ"/>
        </w:rPr>
        <w:t>URL: </w:t>
      </w:r>
      <w:hyperlink r:id="rId8" w:tgtFrame="_blank" w:history="1">
        <w:r w:rsidRPr="006B7A98">
          <w:rPr>
            <w:rStyle w:val="af5"/>
            <w:rFonts w:ascii="Times New Roman" w:hAnsi="Times New Roman" w:cs="Times New Roman"/>
            <w:color w:val="000000" w:themeColor="text1"/>
            <w:sz w:val="20"/>
            <w:szCs w:val="20"/>
            <w:lang w:val="kk-KZ"/>
          </w:rPr>
          <w:t>https://urait.ru/bcode/535867</w:t>
        </w:r>
      </w:hyperlink>
    </w:p>
    <w:p w14:paraId="04D4C6B0" w14:textId="77777777" w:rsidR="00F03B44" w:rsidRPr="00C5035B" w:rsidRDefault="00F03B44" w:rsidP="00F03B44">
      <w:pPr>
        <w:pStyle w:val="ab"/>
        <w:tabs>
          <w:tab w:val="left" w:pos="0"/>
        </w:tabs>
        <w:spacing w:after="0" w:line="240" w:lineRule="auto"/>
        <w:ind w:left="765"/>
        <w:rPr>
          <w:rFonts w:ascii="Times New Roman" w:hAnsi="Times New Roman" w:cs="Times New Roman"/>
          <w:b/>
          <w:bCs/>
          <w:sz w:val="20"/>
          <w:szCs w:val="20"/>
          <w:lang w:val="kk-KZ"/>
        </w:rPr>
      </w:pPr>
      <w:r>
        <w:rPr>
          <w:rFonts w:ascii="Times New Roman" w:hAnsi="Times New Roman" w:cs="Times New Roman"/>
          <w:sz w:val="20"/>
          <w:szCs w:val="20"/>
          <w:lang w:val="kk-KZ"/>
        </w:rPr>
        <w:t>2.</w:t>
      </w:r>
      <w:hyperlink r:id="rId9" w:history="1">
        <w:r w:rsidRPr="006F19B7">
          <w:rPr>
            <w:rStyle w:val="af5"/>
            <w:rFonts w:ascii="Times New Roman" w:hAnsi="Times New Roman" w:cs="Times New Roman"/>
            <w:sz w:val="20"/>
            <w:szCs w:val="20"/>
          </w:rPr>
          <w:t>https://urait.ru/bcode/544646</w:t>
        </w:r>
      </w:hyperlink>
      <w:r w:rsidRPr="00C5035B">
        <w:rPr>
          <w:rFonts w:ascii="Times New Roman" w:hAnsi="Times New Roman" w:cs="Times New Roman"/>
          <w:color w:val="000000" w:themeColor="text1"/>
          <w:sz w:val="20"/>
          <w:szCs w:val="20"/>
        </w:rPr>
        <w:t> </w:t>
      </w:r>
    </w:p>
    <w:bookmarkEnd w:id="5"/>
    <w:p w14:paraId="763D9A68" w14:textId="77777777" w:rsidR="00EB22A9" w:rsidRPr="00EB22A9" w:rsidRDefault="00EB22A9" w:rsidP="00EB22A9">
      <w:pPr>
        <w:ind w:firstLine="708"/>
        <w:rPr>
          <w:lang w:val="kk-KZ"/>
        </w:rPr>
      </w:pPr>
    </w:p>
    <w:sectPr w:rsidR="00EB22A9" w:rsidRPr="00EB22A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02B3B46"/>
    <w:multiLevelType w:val="multilevel"/>
    <w:tmpl w:val="47F0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9E7D41"/>
    <w:multiLevelType w:val="multilevel"/>
    <w:tmpl w:val="F95A8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4952E3"/>
    <w:multiLevelType w:val="hybridMultilevel"/>
    <w:tmpl w:val="80A26C76"/>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5" w15:restartNumberingAfterBreak="0">
    <w:nsid w:val="5AE30163"/>
    <w:multiLevelType w:val="multilevel"/>
    <w:tmpl w:val="B74C5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1B045D"/>
    <w:multiLevelType w:val="multilevel"/>
    <w:tmpl w:val="19622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BCA6923"/>
    <w:multiLevelType w:val="hybridMultilevel"/>
    <w:tmpl w:val="0302B0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F84790"/>
    <w:multiLevelType w:val="multilevel"/>
    <w:tmpl w:val="550C1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C176A51"/>
    <w:multiLevelType w:val="multilevel"/>
    <w:tmpl w:val="F97C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DBD2F8F"/>
    <w:multiLevelType w:val="multilevel"/>
    <w:tmpl w:val="75E2C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7624E49"/>
    <w:multiLevelType w:val="multilevel"/>
    <w:tmpl w:val="0A8034B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E931CDD"/>
    <w:multiLevelType w:val="multilevel"/>
    <w:tmpl w:val="E5684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87269354">
    <w:abstractNumId w:val="0"/>
  </w:num>
  <w:num w:numId="2" w16cid:durableId="109975813">
    <w:abstractNumId w:val="11"/>
  </w:num>
  <w:num w:numId="3" w16cid:durableId="359864048">
    <w:abstractNumId w:val="1"/>
  </w:num>
  <w:num w:numId="4" w16cid:durableId="537741468">
    <w:abstractNumId w:val="9"/>
  </w:num>
  <w:num w:numId="5" w16cid:durableId="1452896575">
    <w:abstractNumId w:val="2"/>
  </w:num>
  <w:num w:numId="6" w16cid:durableId="1597640715">
    <w:abstractNumId w:val="5"/>
  </w:num>
  <w:num w:numId="7" w16cid:durableId="532154939">
    <w:abstractNumId w:val="8"/>
  </w:num>
  <w:num w:numId="8" w16cid:durableId="993333498">
    <w:abstractNumId w:val="12"/>
  </w:num>
  <w:num w:numId="9" w16cid:durableId="119570346">
    <w:abstractNumId w:val="6"/>
  </w:num>
  <w:num w:numId="10" w16cid:durableId="1606303351">
    <w:abstractNumId w:val="10"/>
  </w:num>
  <w:num w:numId="11" w16cid:durableId="1073699778">
    <w:abstractNumId w:val="3"/>
  </w:num>
  <w:num w:numId="12" w16cid:durableId="725493392">
    <w:abstractNumId w:val="7"/>
  </w:num>
  <w:num w:numId="13" w16cid:durableId="7627217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0454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1953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AD"/>
    <w:rsid w:val="00081FD5"/>
    <w:rsid w:val="00172FF2"/>
    <w:rsid w:val="0026222D"/>
    <w:rsid w:val="00314F98"/>
    <w:rsid w:val="005C7634"/>
    <w:rsid w:val="006C0B77"/>
    <w:rsid w:val="006F1C33"/>
    <w:rsid w:val="008242FF"/>
    <w:rsid w:val="00870751"/>
    <w:rsid w:val="00922C48"/>
    <w:rsid w:val="009273BD"/>
    <w:rsid w:val="00A12A71"/>
    <w:rsid w:val="00A520AD"/>
    <w:rsid w:val="00B915B7"/>
    <w:rsid w:val="00C242DC"/>
    <w:rsid w:val="00EA59DF"/>
    <w:rsid w:val="00EB22A9"/>
    <w:rsid w:val="00EE4070"/>
    <w:rsid w:val="00F03B44"/>
    <w:rsid w:val="00F0732F"/>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E4E1"/>
  <w15:chartTrackingRefBased/>
  <w15:docId w15:val="{C9F1E05B-3D78-4AA8-AEDC-A7187BA8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2A9"/>
    <w:pPr>
      <w:spacing w:after="160" w:line="259" w:lineRule="auto"/>
    </w:pPr>
    <w:rPr>
      <w:sz w:val="22"/>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C242DC"/>
    <w:rPr>
      <w:sz w:val="22"/>
      <w:szCs w:val="22"/>
    </w:rPr>
  </w:style>
  <w:style w:type="character" w:styleId="af5">
    <w:name w:val="Hyperlink"/>
    <w:basedOn w:val="a0"/>
    <w:uiPriority w:val="99"/>
    <w:unhideWhenUsed/>
    <w:rsid w:val="00C24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281925">
      <w:bodyDiv w:val="1"/>
      <w:marLeft w:val="0"/>
      <w:marRight w:val="0"/>
      <w:marTop w:val="0"/>
      <w:marBottom w:val="0"/>
      <w:divBdr>
        <w:top w:val="none" w:sz="0" w:space="0" w:color="auto"/>
        <w:left w:val="none" w:sz="0" w:space="0" w:color="auto"/>
        <w:bottom w:val="none" w:sz="0" w:space="0" w:color="auto"/>
        <w:right w:val="none" w:sz="0" w:space="0" w:color="auto"/>
      </w:divBdr>
    </w:div>
    <w:div w:id="1057166329">
      <w:bodyDiv w:val="1"/>
      <w:marLeft w:val="0"/>
      <w:marRight w:val="0"/>
      <w:marTop w:val="0"/>
      <w:marBottom w:val="0"/>
      <w:divBdr>
        <w:top w:val="none" w:sz="0" w:space="0" w:color="auto"/>
        <w:left w:val="none" w:sz="0" w:space="0" w:color="auto"/>
        <w:bottom w:val="none" w:sz="0" w:space="0" w:color="auto"/>
        <w:right w:val="none" w:sz="0" w:space="0" w:color="auto"/>
      </w:divBdr>
    </w:div>
    <w:div w:id="135641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8</cp:revision>
  <dcterms:created xsi:type="dcterms:W3CDTF">2022-06-23T08:22:00Z</dcterms:created>
  <dcterms:modified xsi:type="dcterms:W3CDTF">2024-09-06T09:49:00Z</dcterms:modified>
</cp:coreProperties>
</file>